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6A2B6" w14:textId="77777777" w:rsidR="00F23874" w:rsidRPr="00205301" w:rsidRDefault="00B84AAA" w:rsidP="00B84AAA">
      <w:pPr>
        <w:ind w:left="-567" w:firstLine="567"/>
        <w:rPr>
          <w:rFonts w:ascii="Times New Roman" w:eastAsia="Times New Roman" w:hAnsi="Times New Roman" w:cs="Times New Roman"/>
          <w:i/>
          <w:color w:val="000000"/>
          <w:spacing w:val="-2"/>
          <w:sz w:val="48"/>
        </w:rPr>
      </w:pPr>
      <w:r w:rsidRPr="001B3D08">
        <w:rPr>
          <w:noProof/>
          <w:lang w:eastAsia="ru-RU"/>
        </w:rPr>
        <w:drawing>
          <wp:inline distT="0" distB="0" distL="0" distR="0" wp14:anchorId="76B81B39" wp14:editId="0FF94B00">
            <wp:extent cx="1504950" cy="1095375"/>
            <wp:effectExtent l="0" t="0" r="0" b="9525"/>
            <wp:docPr id="1"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6" cstate="print"/>
                    <a:stretch>
                      <a:fillRect/>
                    </a:stretch>
                  </pic:blipFill>
                  <pic:spPr>
                    <a:xfrm>
                      <a:off x="0" y="0"/>
                      <a:ext cx="1508683" cy="1098092"/>
                    </a:xfrm>
                    <a:prstGeom prst="rect">
                      <a:avLst/>
                    </a:prstGeom>
                  </pic:spPr>
                </pic:pic>
              </a:graphicData>
            </a:graphic>
          </wp:inline>
        </w:drawing>
      </w:r>
      <w:r w:rsidRPr="001B3D08">
        <w:t xml:space="preserve">           </w:t>
      </w:r>
      <w:r w:rsidRPr="00205301">
        <w:rPr>
          <w:rFonts w:ascii="Times New Roman" w:eastAsia="Times New Roman" w:hAnsi="Times New Roman" w:cs="Times New Roman"/>
          <w:i/>
          <w:color w:val="000000"/>
          <w:spacing w:val="-2"/>
          <w:sz w:val="48"/>
        </w:rPr>
        <w:t>"Учебный центр "</w:t>
      </w:r>
      <w:proofErr w:type="spellStart"/>
      <w:r w:rsidRPr="00205301">
        <w:rPr>
          <w:rFonts w:ascii="Times New Roman" w:eastAsia="Times New Roman" w:hAnsi="Times New Roman" w:cs="Times New Roman"/>
          <w:i/>
          <w:color w:val="000000"/>
          <w:spacing w:val="-2"/>
          <w:sz w:val="48"/>
        </w:rPr>
        <w:t>Зерде</w:t>
      </w:r>
      <w:proofErr w:type="spellEnd"/>
      <w:r w:rsidRPr="00205301">
        <w:rPr>
          <w:rFonts w:ascii="Times New Roman" w:eastAsia="Times New Roman" w:hAnsi="Times New Roman" w:cs="Times New Roman"/>
          <w:i/>
          <w:color w:val="000000"/>
          <w:spacing w:val="-2"/>
          <w:sz w:val="48"/>
        </w:rPr>
        <w:t>"</w:t>
      </w:r>
    </w:p>
    <w:p w14:paraId="324CE74D" w14:textId="77777777" w:rsidR="00B84AAA" w:rsidRPr="001B3D08" w:rsidRDefault="00B84AAA" w:rsidP="00B84AAA">
      <w:pPr>
        <w:ind w:left="-567" w:firstLine="567"/>
        <w:rPr>
          <w:rFonts w:ascii="Times New Roman" w:eastAsia="Times New Roman" w:hAnsi="Times New Roman" w:cs="Times New Roman"/>
          <w:i/>
          <w:color w:val="000000"/>
          <w:spacing w:val="-2"/>
          <w:sz w:val="40"/>
        </w:rPr>
      </w:pPr>
    </w:p>
    <w:p w14:paraId="4B523DE1" w14:textId="77777777" w:rsidR="00B84AAA" w:rsidRPr="001B3D08" w:rsidRDefault="00B84AAA" w:rsidP="00B84AAA">
      <w:pPr>
        <w:ind w:left="-567" w:firstLine="567"/>
        <w:rPr>
          <w:rFonts w:ascii="Times New Roman" w:eastAsia="Times New Roman" w:hAnsi="Times New Roman" w:cs="Times New Roman"/>
          <w:i/>
          <w:color w:val="000000"/>
          <w:spacing w:val="-2"/>
          <w:sz w:val="6"/>
        </w:rPr>
      </w:pPr>
    </w:p>
    <w:p w14:paraId="2D1CB077" w14:textId="77777777" w:rsidR="00B84AAA" w:rsidRPr="001B3D08" w:rsidRDefault="00B84AAA" w:rsidP="00B84AAA">
      <w:pPr>
        <w:ind w:left="-567" w:firstLine="567"/>
        <w:rPr>
          <w:rFonts w:ascii="Times New Roman" w:eastAsia="Times New Roman" w:hAnsi="Times New Roman" w:cs="Times New Roman"/>
          <w:i/>
          <w:color w:val="000000"/>
          <w:spacing w:val="-2"/>
          <w:sz w:val="56"/>
        </w:rPr>
      </w:pPr>
    </w:p>
    <w:p w14:paraId="40AA82E6" w14:textId="77777777" w:rsidR="00B84AAA" w:rsidRPr="00205301" w:rsidRDefault="00B84AAA" w:rsidP="00B84AAA">
      <w:pPr>
        <w:spacing w:after="0" w:line="232" w:lineRule="auto"/>
        <w:jc w:val="center"/>
        <w:rPr>
          <w:rFonts w:ascii="Times New Roman" w:eastAsia="Times New Roman" w:hAnsi="Times New Roman" w:cs="Times New Roman"/>
          <w:i/>
          <w:color w:val="000000"/>
          <w:spacing w:val="-2"/>
          <w:sz w:val="80"/>
          <w:szCs w:val="80"/>
          <w:lang w:eastAsia="ru-RU"/>
        </w:rPr>
      </w:pPr>
      <w:r w:rsidRPr="00205301">
        <w:rPr>
          <w:rFonts w:ascii="Times New Roman" w:eastAsia="Times New Roman" w:hAnsi="Times New Roman" w:cs="Times New Roman"/>
          <w:i/>
          <w:color w:val="000000"/>
          <w:spacing w:val="-2"/>
          <w:sz w:val="80"/>
          <w:szCs w:val="80"/>
          <w:lang w:eastAsia="ru-RU"/>
        </w:rPr>
        <w:t>Экзаменационный</w:t>
      </w:r>
    </w:p>
    <w:p w14:paraId="686C77D6" w14:textId="77777777" w:rsidR="00B84AAA" w:rsidRPr="00205301" w:rsidRDefault="00B84AAA" w:rsidP="00B84AAA">
      <w:pPr>
        <w:ind w:left="-567" w:firstLine="567"/>
        <w:jc w:val="center"/>
        <w:rPr>
          <w:rFonts w:ascii="Times New Roman" w:eastAsia="Times New Roman" w:hAnsi="Times New Roman" w:cs="Times New Roman"/>
          <w:i/>
          <w:color w:val="000000"/>
          <w:spacing w:val="-2"/>
          <w:sz w:val="80"/>
          <w:szCs w:val="80"/>
          <w:lang w:eastAsia="ru-RU"/>
        </w:rPr>
      </w:pPr>
      <w:r w:rsidRPr="00205301">
        <w:rPr>
          <w:rFonts w:ascii="Times New Roman" w:eastAsia="Times New Roman" w:hAnsi="Times New Roman" w:cs="Times New Roman"/>
          <w:i/>
          <w:color w:val="000000"/>
          <w:spacing w:val="-2"/>
          <w:sz w:val="80"/>
          <w:szCs w:val="80"/>
          <w:lang w:eastAsia="ru-RU"/>
        </w:rPr>
        <w:t>Билет</w:t>
      </w:r>
    </w:p>
    <w:p w14:paraId="243E351F" w14:textId="77777777" w:rsidR="00B84AAA" w:rsidRPr="001B3D08" w:rsidRDefault="00B84AAA" w:rsidP="00B84AAA">
      <w:pPr>
        <w:ind w:left="-567" w:firstLine="567"/>
        <w:jc w:val="center"/>
        <w:rPr>
          <w:rFonts w:ascii="Times New Roman" w:eastAsia="Times New Roman" w:hAnsi="Times New Roman" w:cs="Times New Roman"/>
          <w:i/>
          <w:color w:val="000000"/>
          <w:spacing w:val="-2"/>
          <w:sz w:val="56"/>
          <w:lang w:eastAsia="ru-RU"/>
        </w:rPr>
      </w:pPr>
    </w:p>
    <w:p w14:paraId="01889AB7" w14:textId="77777777" w:rsidR="00B84AAA" w:rsidRPr="00205301" w:rsidRDefault="00DE45CC" w:rsidP="00B84AAA">
      <w:pPr>
        <w:ind w:left="-567" w:firstLine="567"/>
        <w:jc w:val="center"/>
        <w:rPr>
          <w:rFonts w:ascii="Times New Roman" w:eastAsia="Times New Roman" w:hAnsi="Times New Roman" w:cs="Times New Roman"/>
          <w:i/>
          <w:color w:val="000000"/>
          <w:spacing w:val="-2"/>
          <w:sz w:val="96"/>
        </w:rPr>
      </w:pPr>
      <w:r>
        <w:rPr>
          <w:rFonts w:ascii="Times New Roman" w:eastAsia="Times New Roman" w:hAnsi="Times New Roman" w:cs="Times New Roman"/>
          <w:i/>
          <w:color w:val="000000"/>
          <w:spacing w:val="-2"/>
          <w:sz w:val="96"/>
        </w:rPr>
        <w:t>Этика</w:t>
      </w:r>
    </w:p>
    <w:p w14:paraId="70A417A6" w14:textId="6CBC0AF4" w:rsidR="00664BF4" w:rsidRDefault="00664BF4" w:rsidP="00B84AAA">
      <w:pPr>
        <w:ind w:left="-567" w:firstLine="567"/>
        <w:jc w:val="center"/>
        <w:rPr>
          <w:rFonts w:ascii="Times New Roman" w:eastAsia="Times New Roman" w:hAnsi="Times New Roman" w:cs="Times New Roman"/>
          <w:b/>
          <w:i/>
          <w:color w:val="000000"/>
          <w:spacing w:val="-2"/>
          <w:sz w:val="44"/>
        </w:rPr>
      </w:pPr>
    </w:p>
    <w:p w14:paraId="04FD34F2" w14:textId="77777777" w:rsidR="00A25CCD" w:rsidRPr="001B3D08" w:rsidRDefault="00A25CCD" w:rsidP="00B84AAA">
      <w:pPr>
        <w:ind w:left="-567" w:firstLine="567"/>
        <w:jc w:val="center"/>
        <w:rPr>
          <w:rFonts w:ascii="Times New Roman" w:eastAsia="Times New Roman" w:hAnsi="Times New Roman" w:cs="Times New Roman"/>
          <w:b/>
          <w:i/>
          <w:color w:val="000000"/>
          <w:spacing w:val="-2"/>
          <w:sz w:val="44"/>
        </w:rPr>
      </w:pPr>
    </w:p>
    <w:p w14:paraId="539B0277"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14:paraId="7CBA78E0"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32"/>
        </w:rPr>
      </w:pPr>
    </w:p>
    <w:p w14:paraId="18BC2DED"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r w:rsidRPr="001B3D08">
        <w:rPr>
          <w:rFonts w:ascii="Times New Roman" w:eastAsia="Times New Roman" w:hAnsi="Times New Roman" w:cs="Times New Roman"/>
          <w:b/>
          <w:i/>
          <w:color w:val="000000"/>
          <w:spacing w:val="-2"/>
          <w:sz w:val="44"/>
        </w:rPr>
        <w:t>ИН _____________________________</w:t>
      </w:r>
    </w:p>
    <w:p w14:paraId="063A9D04"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14:paraId="11A6539C"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52"/>
        </w:rPr>
      </w:pPr>
    </w:p>
    <w:p w14:paraId="34E24125" w14:textId="66834631" w:rsidR="00664BF4" w:rsidRPr="001B3D08" w:rsidRDefault="00D0575C" w:rsidP="00B84AAA">
      <w:pPr>
        <w:ind w:left="-567" w:firstLine="567"/>
        <w:jc w:val="center"/>
        <w:rPr>
          <w:rFonts w:ascii="Times New Roman" w:eastAsia="Times New Roman" w:hAnsi="Times New Roman" w:cs="Times New Roman"/>
          <w:i/>
          <w:color w:val="000000"/>
          <w:spacing w:val="-2"/>
          <w:sz w:val="32"/>
        </w:rPr>
      </w:pPr>
      <w:r>
        <w:rPr>
          <w:rFonts w:ascii="Times New Roman" w:eastAsia="Times New Roman" w:hAnsi="Times New Roman" w:cs="Times New Roman"/>
          <w:i/>
          <w:color w:val="000000"/>
          <w:spacing w:val="-2"/>
          <w:sz w:val="40"/>
        </w:rPr>
        <w:t>Астана</w:t>
      </w:r>
      <w:r w:rsidR="00664BF4" w:rsidRPr="001B3D08">
        <w:rPr>
          <w:rFonts w:ascii="Times New Roman" w:eastAsia="Times New Roman" w:hAnsi="Times New Roman" w:cs="Times New Roman"/>
          <w:i/>
          <w:color w:val="000000"/>
          <w:spacing w:val="-2"/>
          <w:sz w:val="40"/>
        </w:rPr>
        <w:t xml:space="preserve"> </w:t>
      </w:r>
      <w:r w:rsidR="00A25CCD">
        <w:rPr>
          <w:rFonts w:ascii="Times New Roman" w:eastAsia="Times New Roman" w:hAnsi="Times New Roman" w:cs="Times New Roman"/>
          <w:i/>
          <w:color w:val="000000"/>
          <w:spacing w:val="-2"/>
          <w:sz w:val="32"/>
        </w:rPr>
        <w:t>2023</w:t>
      </w:r>
    </w:p>
    <w:p w14:paraId="66E9E821" w14:textId="77777777" w:rsidR="00664BF4" w:rsidRPr="001B3D08" w:rsidRDefault="00664BF4" w:rsidP="001B3D08">
      <w:pPr>
        <w:spacing w:after="0" w:line="240" w:lineRule="auto"/>
        <w:ind w:left="-567" w:firstLine="567"/>
        <w:jc w:val="center"/>
        <w:rPr>
          <w:rFonts w:ascii="Times New Roman" w:eastAsia="Times New Roman" w:hAnsi="Times New Roman" w:cs="Times New Roman"/>
          <w:b/>
          <w:color w:val="000000"/>
          <w:spacing w:val="-2"/>
          <w:sz w:val="32"/>
        </w:rPr>
      </w:pPr>
      <w:r w:rsidRPr="001B3D08">
        <w:rPr>
          <w:rFonts w:ascii="Times New Roman" w:eastAsia="Times New Roman" w:hAnsi="Times New Roman" w:cs="Times New Roman"/>
          <w:b/>
          <w:color w:val="000000"/>
          <w:spacing w:val="-2"/>
          <w:sz w:val="32"/>
        </w:rPr>
        <w:lastRenderedPageBreak/>
        <w:t>Раздел 1</w:t>
      </w:r>
    </w:p>
    <w:p w14:paraId="367B22F7" w14:textId="77777777" w:rsidR="00664BF4" w:rsidRPr="001B3D08" w:rsidRDefault="00664BF4" w:rsidP="001B3D08">
      <w:pPr>
        <w:spacing w:after="0" w:line="240" w:lineRule="auto"/>
        <w:ind w:left="-567" w:firstLine="567"/>
        <w:jc w:val="center"/>
        <w:rPr>
          <w:rFonts w:ascii="Times New Roman" w:eastAsia="Times New Roman" w:hAnsi="Times New Roman" w:cs="Times New Roman"/>
          <w:b/>
          <w:color w:val="000000"/>
          <w:spacing w:val="-2"/>
          <w:sz w:val="32"/>
        </w:rPr>
      </w:pPr>
      <w:r w:rsidRPr="001B3D08">
        <w:rPr>
          <w:rFonts w:ascii="Times New Roman" w:eastAsia="Times New Roman" w:hAnsi="Times New Roman" w:cs="Times New Roman"/>
          <w:b/>
          <w:color w:val="000000"/>
          <w:spacing w:val="-2"/>
          <w:sz w:val="32"/>
        </w:rPr>
        <w:t>Тестовые вопросы</w:t>
      </w:r>
    </w:p>
    <w:p w14:paraId="2CF92391" w14:textId="77777777" w:rsidR="00664BF4" w:rsidRPr="00D868F6" w:rsidRDefault="00DE45CC" w:rsidP="00D868F6">
      <w:pPr>
        <w:spacing w:after="0"/>
        <w:ind w:left="-567" w:firstLine="567"/>
        <w:jc w:val="right"/>
        <w:rPr>
          <w:rFonts w:ascii="Times New Roman" w:eastAsia="Times New Roman" w:hAnsi="Times New Roman" w:cs="Times New Roman"/>
          <w:b/>
          <w:color w:val="000000"/>
          <w:spacing w:val="-2"/>
          <w:sz w:val="26"/>
          <w:szCs w:val="26"/>
        </w:rPr>
      </w:pPr>
      <w:r w:rsidRPr="00D868F6">
        <w:rPr>
          <w:rFonts w:ascii="Times New Roman" w:eastAsia="Times New Roman" w:hAnsi="Times New Roman" w:cs="Times New Roman"/>
          <w:b/>
          <w:color w:val="000000"/>
          <w:spacing w:val="-2"/>
          <w:sz w:val="26"/>
          <w:szCs w:val="26"/>
        </w:rPr>
        <w:t>2</w:t>
      </w:r>
      <w:r w:rsidR="00664BF4" w:rsidRPr="00D868F6">
        <w:rPr>
          <w:rFonts w:ascii="Times New Roman" w:eastAsia="Times New Roman" w:hAnsi="Times New Roman" w:cs="Times New Roman"/>
          <w:b/>
          <w:color w:val="000000"/>
          <w:spacing w:val="-2"/>
          <w:sz w:val="26"/>
          <w:szCs w:val="26"/>
        </w:rPr>
        <w:t>0 баллов</w:t>
      </w:r>
    </w:p>
    <w:p w14:paraId="6CD6303D" w14:textId="77777777" w:rsidR="008A755C" w:rsidRPr="00A25CCD" w:rsidRDefault="00664BF4" w:rsidP="008A755C">
      <w:pPr>
        <w:widowControl w:val="0"/>
        <w:spacing w:after="0" w:line="240" w:lineRule="auto"/>
        <w:jc w:val="both"/>
        <w:rPr>
          <w:rFonts w:ascii="Times New Roman" w:hAnsi="Times New Roman" w:cs="Times New Roman"/>
          <w:b/>
          <w:color w:val="000000" w:themeColor="text1"/>
          <w:sz w:val="24"/>
          <w:szCs w:val="24"/>
        </w:rPr>
      </w:pPr>
      <w:r w:rsidRPr="00A25CCD">
        <w:rPr>
          <w:rFonts w:ascii="Times New Roman" w:hAnsi="Times New Roman" w:cs="Times New Roman"/>
          <w:b/>
          <w:sz w:val="24"/>
          <w:szCs w:val="24"/>
        </w:rPr>
        <w:t xml:space="preserve">1. </w:t>
      </w:r>
      <w:r w:rsidR="008A755C" w:rsidRPr="00A25CCD">
        <w:rPr>
          <w:rFonts w:ascii="Times New Roman" w:hAnsi="Times New Roman" w:cs="Times New Roman"/>
          <w:b/>
          <w:color w:val="000000" w:themeColor="text1"/>
          <w:sz w:val="24"/>
          <w:szCs w:val="24"/>
        </w:rPr>
        <w:t>Подход, который должен применять бухгалтер, чтобы помочь в соблюдении этих основополагающих  принципов устанавливается:</w:t>
      </w:r>
    </w:p>
    <w:p w14:paraId="700587B2" w14:textId="77777777" w:rsidR="008A755C" w:rsidRPr="00A25CCD" w:rsidRDefault="00533E29" w:rsidP="008A755C">
      <w:pPr>
        <w:pStyle w:val="a5"/>
        <w:widowControl w:val="0"/>
        <w:spacing w:after="0" w:line="240" w:lineRule="auto"/>
        <w:ind w:left="0"/>
        <w:jc w:val="both"/>
        <w:rPr>
          <w:rFonts w:ascii="Times New Roman" w:hAnsi="Times New Roman"/>
          <w:color w:val="000000" w:themeColor="text1"/>
          <w:sz w:val="24"/>
          <w:szCs w:val="24"/>
        </w:rPr>
      </w:pPr>
      <w:r w:rsidRPr="00A25CCD">
        <w:rPr>
          <w:rFonts w:ascii="Times New Roman" w:hAnsi="Times New Roman"/>
          <w:sz w:val="24"/>
          <w:szCs w:val="24"/>
        </w:rPr>
        <w:t xml:space="preserve">А) </w:t>
      </w:r>
      <w:r w:rsidR="008A755C" w:rsidRPr="00A25CCD">
        <w:rPr>
          <w:rFonts w:ascii="Times New Roman" w:hAnsi="Times New Roman"/>
          <w:color w:val="000000" w:themeColor="text1"/>
          <w:sz w:val="24"/>
          <w:szCs w:val="24"/>
        </w:rPr>
        <w:t>Концептуальной основой;</w:t>
      </w:r>
    </w:p>
    <w:p w14:paraId="1F33BB77" w14:textId="77777777" w:rsidR="008A755C" w:rsidRPr="00A25CCD" w:rsidRDefault="004C144B" w:rsidP="008A755C">
      <w:pPr>
        <w:pStyle w:val="a5"/>
        <w:widowControl w:val="0"/>
        <w:spacing w:after="0" w:line="240" w:lineRule="auto"/>
        <w:ind w:left="0"/>
        <w:jc w:val="both"/>
        <w:rPr>
          <w:rFonts w:ascii="Times New Roman" w:hAnsi="Times New Roman"/>
          <w:color w:val="000000" w:themeColor="text1"/>
          <w:sz w:val="24"/>
          <w:szCs w:val="24"/>
        </w:rPr>
      </w:pPr>
      <w:r w:rsidRPr="00A25CCD">
        <w:rPr>
          <w:rFonts w:ascii="Times New Roman" w:hAnsi="Times New Roman"/>
          <w:color w:val="000000" w:themeColor="text1"/>
          <w:sz w:val="24"/>
          <w:szCs w:val="24"/>
          <w:lang w:val="en-US"/>
        </w:rPr>
        <w:t>B</w:t>
      </w:r>
      <w:r w:rsidRPr="00A25CCD">
        <w:rPr>
          <w:rFonts w:ascii="Times New Roman" w:hAnsi="Times New Roman"/>
          <w:color w:val="000000" w:themeColor="text1"/>
          <w:sz w:val="24"/>
          <w:szCs w:val="24"/>
        </w:rPr>
        <w:t xml:space="preserve">) </w:t>
      </w:r>
      <w:r w:rsidR="008A755C" w:rsidRPr="00A25CCD">
        <w:rPr>
          <w:rFonts w:ascii="Times New Roman" w:hAnsi="Times New Roman"/>
          <w:color w:val="000000" w:themeColor="text1"/>
          <w:sz w:val="24"/>
          <w:szCs w:val="24"/>
        </w:rPr>
        <w:t>Законодательно;</w:t>
      </w:r>
    </w:p>
    <w:p w14:paraId="1EAB8B31" w14:textId="77777777" w:rsidR="008A755C" w:rsidRPr="00A25CCD" w:rsidRDefault="004C144B" w:rsidP="008A755C">
      <w:pPr>
        <w:pStyle w:val="a5"/>
        <w:widowControl w:val="0"/>
        <w:spacing w:after="0" w:line="240" w:lineRule="auto"/>
        <w:ind w:left="0"/>
        <w:jc w:val="both"/>
        <w:rPr>
          <w:rFonts w:ascii="Times New Roman" w:hAnsi="Times New Roman"/>
          <w:color w:val="000000" w:themeColor="text1"/>
          <w:sz w:val="24"/>
          <w:szCs w:val="24"/>
        </w:rPr>
      </w:pPr>
      <w:r w:rsidRPr="00A25CCD">
        <w:rPr>
          <w:rFonts w:ascii="Times New Roman" w:hAnsi="Times New Roman"/>
          <w:color w:val="000000" w:themeColor="text1"/>
          <w:sz w:val="24"/>
          <w:szCs w:val="24"/>
          <w:lang w:val="en-US"/>
        </w:rPr>
        <w:t>C</w:t>
      </w:r>
      <w:r w:rsidRPr="00A25CCD">
        <w:rPr>
          <w:rFonts w:ascii="Times New Roman" w:hAnsi="Times New Roman"/>
          <w:color w:val="000000" w:themeColor="text1"/>
          <w:sz w:val="24"/>
          <w:szCs w:val="24"/>
        </w:rPr>
        <w:t xml:space="preserve">) </w:t>
      </w:r>
      <w:r w:rsidR="008A755C" w:rsidRPr="00A25CCD">
        <w:rPr>
          <w:rFonts w:ascii="Times New Roman" w:hAnsi="Times New Roman"/>
          <w:color w:val="000000" w:themeColor="text1"/>
          <w:sz w:val="24"/>
          <w:szCs w:val="24"/>
        </w:rPr>
        <w:t>Локальными актами;</w:t>
      </w:r>
    </w:p>
    <w:p w14:paraId="36078ACD" w14:textId="77777777" w:rsidR="00D42DA3" w:rsidRPr="00A25CCD" w:rsidRDefault="004C144B" w:rsidP="008A755C">
      <w:pPr>
        <w:widowControl w:val="0"/>
        <w:spacing w:after="0" w:line="240" w:lineRule="auto"/>
        <w:jc w:val="both"/>
        <w:rPr>
          <w:rFonts w:ascii="Times New Roman" w:hAnsi="Times New Roman" w:cs="Times New Roman"/>
          <w:color w:val="000000" w:themeColor="text1"/>
          <w:sz w:val="24"/>
          <w:szCs w:val="24"/>
        </w:rPr>
      </w:pPr>
      <w:r w:rsidRPr="00A25CCD">
        <w:rPr>
          <w:rFonts w:ascii="Times New Roman" w:hAnsi="Times New Roman"/>
          <w:color w:val="000000" w:themeColor="text1"/>
          <w:sz w:val="24"/>
          <w:szCs w:val="24"/>
          <w:lang w:val="en-US"/>
        </w:rPr>
        <w:t>D</w:t>
      </w:r>
      <w:r w:rsidRPr="00A25CCD">
        <w:rPr>
          <w:rFonts w:ascii="Times New Roman" w:hAnsi="Times New Roman"/>
          <w:color w:val="000000" w:themeColor="text1"/>
          <w:sz w:val="24"/>
          <w:szCs w:val="24"/>
        </w:rPr>
        <w:t xml:space="preserve">) </w:t>
      </w:r>
      <w:r w:rsidR="008A755C" w:rsidRPr="00A25CCD">
        <w:rPr>
          <w:rFonts w:ascii="Times New Roman" w:hAnsi="Times New Roman" w:cs="Times New Roman"/>
          <w:color w:val="000000" w:themeColor="text1"/>
          <w:sz w:val="24"/>
          <w:szCs w:val="24"/>
        </w:rPr>
        <w:t>Локальными актами на основании концептуальной основы.</w:t>
      </w:r>
    </w:p>
    <w:p w14:paraId="5A64B68F" w14:textId="77777777" w:rsidR="008A755C" w:rsidRPr="00A25CCD" w:rsidRDefault="008A755C" w:rsidP="008A755C">
      <w:pPr>
        <w:widowControl w:val="0"/>
        <w:spacing w:after="0" w:line="240" w:lineRule="auto"/>
        <w:jc w:val="both"/>
        <w:rPr>
          <w:rFonts w:ascii="Times New Roman" w:hAnsi="Times New Roman" w:cs="Times New Roman"/>
          <w:b/>
          <w:sz w:val="24"/>
          <w:szCs w:val="24"/>
        </w:rPr>
      </w:pPr>
    </w:p>
    <w:p w14:paraId="64BC6EDA" w14:textId="77777777" w:rsidR="00684AAE" w:rsidRPr="00A25CCD" w:rsidRDefault="00664BF4" w:rsidP="00684AAE">
      <w:pPr>
        <w:spacing w:after="0" w:line="240" w:lineRule="auto"/>
        <w:jc w:val="both"/>
        <w:rPr>
          <w:rFonts w:ascii="Times New Roman" w:hAnsi="Times New Roman" w:cs="Times New Roman"/>
          <w:b/>
          <w:color w:val="000000" w:themeColor="text1"/>
          <w:sz w:val="24"/>
          <w:szCs w:val="24"/>
        </w:rPr>
      </w:pPr>
      <w:r w:rsidRPr="00A25CCD">
        <w:rPr>
          <w:rFonts w:ascii="Times New Roman" w:hAnsi="Times New Roman"/>
          <w:b/>
          <w:sz w:val="24"/>
          <w:szCs w:val="24"/>
        </w:rPr>
        <w:t xml:space="preserve">2. </w:t>
      </w:r>
      <w:r w:rsidR="00684AAE" w:rsidRPr="00A25CCD">
        <w:rPr>
          <w:rFonts w:ascii="Times New Roman" w:hAnsi="Times New Roman" w:cs="Times New Roman"/>
          <w:b/>
          <w:color w:val="000000" w:themeColor="text1"/>
          <w:sz w:val="24"/>
          <w:szCs w:val="24"/>
        </w:rPr>
        <w:t>Профессиональный бухгалтер, работающий в бизнесе:</w:t>
      </w:r>
    </w:p>
    <w:p w14:paraId="2BF59868" w14:textId="77777777" w:rsidR="00684AAE" w:rsidRPr="00A25CCD" w:rsidRDefault="00684AAE" w:rsidP="00684AAE">
      <w:pPr>
        <w:tabs>
          <w:tab w:val="left" w:pos="284"/>
        </w:tabs>
        <w:spacing w:after="0" w:line="240" w:lineRule="auto"/>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rPr>
        <w:t xml:space="preserve">а) </w:t>
      </w:r>
      <w:r w:rsidRPr="00A25CCD">
        <w:rPr>
          <w:rFonts w:ascii="Times New Roman" w:hAnsi="Times New Roman" w:cs="Times New Roman"/>
          <w:color w:val="000000" w:themeColor="text1"/>
          <w:sz w:val="24"/>
          <w:szCs w:val="24"/>
        </w:rPr>
        <w:tab/>
        <w:t>может быть подрядчиком организации-работодателя</w:t>
      </w:r>
    </w:p>
    <w:p w14:paraId="07E4A740" w14:textId="77777777" w:rsidR="00684AAE" w:rsidRPr="00A25CCD" w:rsidRDefault="00684AAE" w:rsidP="00684AAE">
      <w:pPr>
        <w:tabs>
          <w:tab w:val="left" w:pos="284"/>
        </w:tabs>
        <w:spacing w:after="0" w:line="240" w:lineRule="auto"/>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rPr>
        <w:t xml:space="preserve">б) </w:t>
      </w:r>
      <w:r w:rsidRPr="00A25CCD">
        <w:rPr>
          <w:rFonts w:ascii="Times New Roman" w:hAnsi="Times New Roman" w:cs="Times New Roman"/>
          <w:color w:val="000000" w:themeColor="text1"/>
          <w:sz w:val="24"/>
          <w:szCs w:val="24"/>
        </w:rPr>
        <w:tab/>
        <w:t>не может быть подрядчиком организации-работодателя</w:t>
      </w:r>
    </w:p>
    <w:p w14:paraId="69F0F114" w14:textId="77777777" w:rsidR="00684AAE" w:rsidRPr="00A25CCD" w:rsidRDefault="00684AAE" w:rsidP="00684AAE">
      <w:pPr>
        <w:tabs>
          <w:tab w:val="left" w:pos="284"/>
        </w:tabs>
        <w:spacing w:after="0" w:line="240" w:lineRule="auto"/>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rPr>
        <w:t xml:space="preserve">в) </w:t>
      </w:r>
      <w:r w:rsidRPr="00A25CCD">
        <w:rPr>
          <w:rFonts w:ascii="Times New Roman" w:hAnsi="Times New Roman" w:cs="Times New Roman"/>
          <w:color w:val="000000" w:themeColor="text1"/>
          <w:sz w:val="24"/>
          <w:szCs w:val="24"/>
        </w:rPr>
        <w:tab/>
        <w:t>может быть партнером организации-работодателя</w:t>
      </w:r>
    </w:p>
    <w:p w14:paraId="5B5D7A42" w14:textId="77777777" w:rsidR="00684AAE" w:rsidRPr="00A25CCD" w:rsidRDefault="00684AAE" w:rsidP="00684AAE">
      <w:pPr>
        <w:tabs>
          <w:tab w:val="left" w:pos="284"/>
        </w:tabs>
        <w:spacing w:after="0" w:line="240" w:lineRule="auto"/>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rPr>
        <w:t xml:space="preserve">г) </w:t>
      </w:r>
      <w:r w:rsidRPr="00A25CCD">
        <w:rPr>
          <w:rFonts w:ascii="Times New Roman" w:hAnsi="Times New Roman" w:cs="Times New Roman"/>
          <w:color w:val="000000" w:themeColor="text1"/>
          <w:sz w:val="24"/>
          <w:szCs w:val="24"/>
        </w:rPr>
        <w:tab/>
        <w:t>не может быть партнером организации-работодателя</w:t>
      </w:r>
    </w:p>
    <w:p w14:paraId="2C2828B1" w14:textId="77777777" w:rsidR="00684AAE" w:rsidRPr="00A25CCD" w:rsidRDefault="00533E29" w:rsidP="00684AAE">
      <w:pPr>
        <w:pStyle w:val="a5"/>
        <w:spacing w:after="0" w:line="240" w:lineRule="auto"/>
        <w:ind w:left="0"/>
        <w:jc w:val="both"/>
        <w:rPr>
          <w:rFonts w:ascii="Times New Roman" w:hAnsi="Times New Roman"/>
          <w:color w:val="000000" w:themeColor="text1"/>
          <w:sz w:val="24"/>
          <w:szCs w:val="24"/>
        </w:rPr>
      </w:pPr>
      <w:r w:rsidRPr="00A25CCD">
        <w:rPr>
          <w:rFonts w:ascii="Times New Roman" w:hAnsi="Times New Roman"/>
          <w:bCs/>
          <w:sz w:val="24"/>
          <w:szCs w:val="24"/>
        </w:rPr>
        <w:t xml:space="preserve">А) </w:t>
      </w:r>
      <w:r w:rsidR="00684AAE" w:rsidRPr="00A25CCD">
        <w:rPr>
          <w:rFonts w:ascii="Times New Roman" w:hAnsi="Times New Roman"/>
          <w:color w:val="000000" w:themeColor="text1"/>
          <w:sz w:val="24"/>
          <w:szCs w:val="24"/>
        </w:rPr>
        <w:t xml:space="preserve">а и б </w:t>
      </w:r>
    </w:p>
    <w:p w14:paraId="1BADEBAA" w14:textId="77777777" w:rsidR="00684AAE" w:rsidRPr="00A25CCD" w:rsidRDefault="00684AAE" w:rsidP="00684AAE">
      <w:pPr>
        <w:pStyle w:val="a5"/>
        <w:numPr>
          <w:ilvl w:val="0"/>
          <w:numId w:val="3"/>
        </w:numPr>
        <w:tabs>
          <w:tab w:val="left" w:pos="284"/>
        </w:tabs>
        <w:spacing w:line="240" w:lineRule="auto"/>
        <w:ind w:hanging="720"/>
        <w:rPr>
          <w:rFonts w:ascii="Times New Roman" w:hAnsi="Times New Roman"/>
          <w:sz w:val="24"/>
          <w:szCs w:val="24"/>
        </w:rPr>
      </w:pPr>
      <w:r w:rsidRPr="00A25CCD">
        <w:rPr>
          <w:rFonts w:ascii="Times New Roman" w:eastAsiaTheme="minorHAnsi" w:hAnsi="Times New Roman" w:cstheme="minorBidi"/>
          <w:sz w:val="24"/>
          <w:szCs w:val="24"/>
        </w:rPr>
        <w:t>а и в</w:t>
      </w:r>
    </w:p>
    <w:p w14:paraId="7A3698AB" w14:textId="77777777" w:rsidR="00684AAE" w:rsidRPr="00A25CCD" w:rsidRDefault="00684AAE" w:rsidP="00684AAE">
      <w:pPr>
        <w:pStyle w:val="a5"/>
        <w:numPr>
          <w:ilvl w:val="0"/>
          <w:numId w:val="3"/>
        </w:numPr>
        <w:tabs>
          <w:tab w:val="left" w:pos="284"/>
        </w:tabs>
        <w:spacing w:line="240" w:lineRule="auto"/>
        <w:ind w:hanging="720"/>
        <w:rPr>
          <w:rFonts w:ascii="Times New Roman" w:hAnsi="Times New Roman"/>
          <w:sz w:val="24"/>
          <w:szCs w:val="24"/>
        </w:rPr>
      </w:pPr>
      <w:r w:rsidRPr="00A25CCD">
        <w:rPr>
          <w:rFonts w:ascii="Times New Roman" w:hAnsi="Times New Roman"/>
          <w:sz w:val="24"/>
          <w:szCs w:val="24"/>
        </w:rPr>
        <w:t>а и г</w:t>
      </w:r>
    </w:p>
    <w:p w14:paraId="1B8BD601" w14:textId="77777777" w:rsidR="00684AAE" w:rsidRPr="00A25CCD" w:rsidRDefault="00684AAE" w:rsidP="00684AAE">
      <w:pPr>
        <w:pStyle w:val="a5"/>
        <w:numPr>
          <w:ilvl w:val="0"/>
          <w:numId w:val="3"/>
        </w:numPr>
        <w:tabs>
          <w:tab w:val="left" w:pos="284"/>
        </w:tabs>
        <w:spacing w:line="240" w:lineRule="auto"/>
        <w:ind w:hanging="720"/>
        <w:rPr>
          <w:rFonts w:ascii="Times New Roman" w:hAnsi="Times New Roman"/>
          <w:sz w:val="24"/>
          <w:szCs w:val="24"/>
        </w:rPr>
      </w:pPr>
      <w:r w:rsidRPr="00A25CCD">
        <w:rPr>
          <w:rFonts w:ascii="Times New Roman" w:hAnsi="Times New Roman"/>
          <w:color w:val="000000" w:themeColor="text1"/>
          <w:sz w:val="24"/>
          <w:szCs w:val="24"/>
        </w:rPr>
        <w:t>б и в</w:t>
      </w:r>
    </w:p>
    <w:p w14:paraId="5E9D9DD5" w14:textId="77777777" w:rsidR="004731F1" w:rsidRPr="00A25CCD" w:rsidRDefault="00664BF4" w:rsidP="004731F1">
      <w:pPr>
        <w:spacing w:after="0" w:line="240" w:lineRule="auto"/>
        <w:jc w:val="both"/>
        <w:rPr>
          <w:rFonts w:ascii="Times New Roman" w:hAnsi="Times New Roman" w:cs="Times New Roman"/>
          <w:b/>
          <w:color w:val="000000" w:themeColor="text1"/>
          <w:sz w:val="24"/>
          <w:szCs w:val="24"/>
        </w:rPr>
      </w:pPr>
      <w:r w:rsidRPr="00A25CCD">
        <w:rPr>
          <w:rFonts w:ascii="Times New Roman" w:hAnsi="Times New Roman" w:cs="Times New Roman"/>
          <w:b/>
          <w:sz w:val="24"/>
          <w:szCs w:val="24"/>
        </w:rPr>
        <w:t xml:space="preserve">3. </w:t>
      </w:r>
      <w:r w:rsidR="004731F1" w:rsidRPr="00A25CCD">
        <w:rPr>
          <w:rFonts w:ascii="Times New Roman" w:hAnsi="Times New Roman" w:cs="Times New Roman"/>
          <w:b/>
          <w:color w:val="000000" w:themeColor="text1"/>
          <w:sz w:val="24"/>
          <w:szCs w:val="24"/>
        </w:rPr>
        <w:t>Принцип профессиональной компетентности и должной заботы требует, чтобы профессиональный бухгалтер:</w:t>
      </w:r>
    </w:p>
    <w:p w14:paraId="5FBCDA6E" w14:textId="77777777" w:rsidR="004731F1" w:rsidRPr="00A25CCD" w:rsidRDefault="00533E29" w:rsidP="004731F1">
      <w:pPr>
        <w:spacing w:after="0" w:line="240" w:lineRule="auto"/>
        <w:jc w:val="both"/>
        <w:rPr>
          <w:rFonts w:ascii="Times New Roman" w:hAnsi="Times New Roman" w:cs="Times New Roman"/>
          <w:color w:val="000000" w:themeColor="text1"/>
          <w:sz w:val="24"/>
          <w:szCs w:val="24"/>
        </w:rPr>
      </w:pPr>
      <w:r w:rsidRPr="00A25CCD">
        <w:rPr>
          <w:rFonts w:ascii="Times New Roman" w:hAnsi="Times New Roman" w:cs="Times New Roman"/>
          <w:bCs/>
          <w:sz w:val="24"/>
          <w:szCs w:val="24"/>
        </w:rPr>
        <w:t xml:space="preserve">А) </w:t>
      </w:r>
      <w:r w:rsidR="004731F1" w:rsidRPr="00A25CCD">
        <w:rPr>
          <w:rFonts w:ascii="Times New Roman" w:hAnsi="Times New Roman" w:cs="Times New Roman"/>
          <w:color w:val="000000" w:themeColor="text1"/>
          <w:sz w:val="24"/>
          <w:szCs w:val="24"/>
        </w:rPr>
        <w:t>брал на себя только те задачи, для которых бухгалтер имеет или может получить достаточную подготовку или опыт</w:t>
      </w:r>
    </w:p>
    <w:p w14:paraId="6B1496EF" w14:textId="77777777" w:rsidR="004731F1" w:rsidRPr="00A25CCD" w:rsidRDefault="00EA3C67" w:rsidP="004731F1">
      <w:pPr>
        <w:spacing w:after="0" w:line="240" w:lineRule="auto"/>
        <w:jc w:val="both"/>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lang w:val="en-US"/>
        </w:rPr>
        <w:t>B</w:t>
      </w:r>
      <w:r w:rsidRPr="00A25CCD">
        <w:rPr>
          <w:rFonts w:ascii="Times New Roman" w:hAnsi="Times New Roman" w:cs="Times New Roman"/>
          <w:color w:val="000000" w:themeColor="text1"/>
          <w:sz w:val="24"/>
          <w:szCs w:val="24"/>
        </w:rPr>
        <w:t xml:space="preserve">) </w:t>
      </w:r>
      <w:r w:rsidR="004731F1" w:rsidRPr="00A25CCD">
        <w:rPr>
          <w:rFonts w:ascii="Times New Roman" w:hAnsi="Times New Roman" w:cs="Times New Roman"/>
          <w:color w:val="000000" w:themeColor="text1"/>
          <w:sz w:val="24"/>
          <w:szCs w:val="24"/>
        </w:rPr>
        <w:t>брал на себя только те задачи, которые обеспечивают прибыль</w:t>
      </w:r>
    </w:p>
    <w:p w14:paraId="0FEF3B06" w14:textId="77777777" w:rsidR="004731F1" w:rsidRPr="00A25CCD" w:rsidRDefault="00EA3C67" w:rsidP="004731F1">
      <w:pPr>
        <w:spacing w:after="0" w:line="240" w:lineRule="auto"/>
        <w:jc w:val="both"/>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lang w:val="en-US"/>
        </w:rPr>
        <w:t>C</w:t>
      </w:r>
      <w:r w:rsidRPr="00A25CCD">
        <w:rPr>
          <w:rFonts w:ascii="Times New Roman" w:hAnsi="Times New Roman" w:cs="Times New Roman"/>
          <w:color w:val="000000" w:themeColor="text1"/>
          <w:sz w:val="24"/>
          <w:szCs w:val="24"/>
        </w:rPr>
        <w:t xml:space="preserve">) </w:t>
      </w:r>
      <w:r w:rsidR="004731F1" w:rsidRPr="00A25CCD">
        <w:rPr>
          <w:rFonts w:ascii="Times New Roman" w:hAnsi="Times New Roman" w:cs="Times New Roman"/>
          <w:color w:val="000000" w:themeColor="text1"/>
          <w:sz w:val="24"/>
          <w:szCs w:val="24"/>
        </w:rPr>
        <w:t xml:space="preserve">брал на себя только те задачи, для которых бухгалтер имеет достаточную подготовку </w:t>
      </w:r>
    </w:p>
    <w:p w14:paraId="67B813BE" w14:textId="77777777" w:rsidR="004731F1" w:rsidRPr="00A25CCD" w:rsidRDefault="00EA3C67" w:rsidP="004731F1">
      <w:pPr>
        <w:spacing w:after="0" w:line="240" w:lineRule="auto"/>
        <w:jc w:val="both"/>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lang w:val="en-US"/>
        </w:rPr>
        <w:t>D</w:t>
      </w:r>
      <w:r w:rsidRPr="00A25CCD">
        <w:rPr>
          <w:rFonts w:ascii="Times New Roman" w:hAnsi="Times New Roman" w:cs="Times New Roman"/>
          <w:color w:val="000000" w:themeColor="text1"/>
          <w:sz w:val="24"/>
          <w:szCs w:val="24"/>
        </w:rPr>
        <w:t xml:space="preserve">) </w:t>
      </w:r>
      <w:r w:rsidR="004731F1" w:rsidRPr="00A25CCD">
        <w:rPr>
          <w:rFonts w:ascii="Times New Roman" w:hAnsi="Times New Roman" w:cs="Times New Roman"/>
          <w:color w:val="000000" w:themeColor="text1"/>
          <w:sz w:val="24"/>
          <w:szCs w:val="24"/>
        </w:rPr>
        <w:t>брал на себя только те задачи, для которых бухгалтер может получить опыт</w:t>
      </w:r>
    </w:p>
    <w:p w14:paraId="1BDA5391" w14:textId="77777777" w:rsidR="00D42DA3" w:rsidRPr="00A25CCD" w:rsidRDefault="00D42DA3" w:rsidP="004731F1">
      <w:pPr>
        <w:widowControl w:val="0"/>
        <w:spacing w:after="0" w:line="240" w:lineRule="auto"/>
        <w:jc w:val="both"/>
        <w:rPr>
          <w:rFonts w:ascii="Times New Roman" w:hAnsi="Times New Roman" w:cs="Times New Roman"/>
          <w:b/>
          <w:sz w:val="24"/>
          <w:szCs w:val="24"/>
        </w:rPr>
      </w:pPr>
    </w:p>
    <w:p w14:paraId="21C4989A" w14:textId="77777777" w:rsidR="008A755C" w:rsidRPr="00A25CCD" w:rsidRDefault="00664BF4" w:rsidP="008A755C">
      <w:pPr>
        <w:pStyle w:val="a5"/>
        <w:widowControl w:val="0"/>
        <w:tabs>
          <w:tab w:val="left" w:pos="284"/>
        </w:tabs>
        <w:spacing w:after="0" w:line="240" w:lineRule="auto"/>
        <w:ind w:left="0"/>
        <w:jc w:val="both"/>
        <w:rPr>
          <w:rFonts w:ascii="Times New Roman" w:hAnsi="Times New Roman"/>
          <w:b/>
          <w:color w:val="000000" w:themeColor="text1"/>
          <w:sz w:val="24"/>
          <w:szCs w:val="24"/>
        </w:rPr>
      </w:pPr>
      <w:r w:rsidRPr="00A25CCD">
        <w:rPr>
          <w:rFonts w:ascii="Times New Roman" w:hAnsi="Times New Roman"/>
          <w:b/>
          <w:sz w:val="24"/>
          <w:szCs w:val="24"/>
        </w:rPr>
        <w:t xml:space="preserve">4. </w:t>
      </w:r>
      <w:r w:rsidR="00C218E2" w:rsidRPr="00A25CCD">
        <w:rPr>
          <w:rFonts w:ascii="Times New Roman" w:eastAsia="Times New Roman" w:hAnsi="Times New Roman"/>
          <w:b/>
          <w:sz w:val="24"/>
          <w:szCs w:val="24"/>
          <w:lang w:eastAsia="ru-RU"/>
        </w:rPr>
        <w:tab/>
      </w:r>
      <w:r w:rsidR="008A755C" w:rsidRPr="00A25CCD">
        <w:rPr>
          <w:rFonts w:ascii="Times New Roman" w:hAnsi="Times New Roman"/>
          <w:b/>
          <w:color w:val="000000" w:themeColor="text1"/>
          <w:sz w:val="24"/>
          <w:szCs w:val="24"/>
        </w:rPr>
        <w:t>Угроза того, что профессиональный бухгалтер не сможет должным образом  оценить результаты ранее вынесенного суждения; или деятельности, совершенной бухгалтером или другим лицом в бухгалтерской фирме или организации – работодателе, на которую бухгалтер будет полагаться при формировании суждения, в рамках выполнения текущей деятельности называется:</w:t>
      </w:r>
    </w:p>
    <w:p w14:paraId="0E1F04E5" w14:textId="77777777" w:rsidR="008A755C" w:rsidRPr="00A25CCD" w:rsidRDefault="00533E29" w:rsidP="008A755C">
      <w:pPr>
        <w:pStyle w:val="a5"/>
        <w:widowControl w:val="0"/>
        <w:spacing w:after="0" w:line="240" w:lineRule="auto"/>
        <w:ind w:left="0"/>
        <w:jc w:val="both"/>
        <w:rPr>
          <w:rFonts w:ascii="Times New Roman" w:hAnsi="Times New Roman"/>
          <w:color w:val="000000" w:themeColor="text1"/>
          <w:sz w:val="24"/>
          <w:szCs w:val="24"/>
        </w:rPr>
      </w:pPr>
      <w:r w:rsidRPr="00A25CCD">
        <w:rPr>
          <w:rFonts w:ascii="Times New Roman" w:hAnsi="Times New Roman"/>
          <w:sz w:val="24"/>
          <w:szCs w:val="24"/>
        </w:rPr>
        <w:t>А</w:t>
      </w:r>
      <w:r w:rsidR="005D6D3E" w:rsidRPr="00A25CCD">
        <w:rPr>
          <w:rFonts w:ascii="Times New Roman" w:hAnsi="Times New Roman"/>
          <w:sz w:val="24"/>
          <w:szCs w:val="24"/>
        </w:rPr>
        <w:t>)</w:t>
      </w:r>
      <w:r w:rsidR="00620891" w:rsidRPr="00A25CCD">
        <w:rPr>
          <w:rFonts w:ascii="Times New Roman" w:hAnsi="Times New Roman"/>
          <w:color w:val="000000" w:themeColor="text1"/>
          <w:sz w:val="24"/>
          <w:szCs w:val="24"/>
        </w:rPr>
        <w:t xml:space="preserve"> </w:t>
      </w:r>
      <w:r w:rsidR="008A755C" w:rsidRPr="00A25CCD">
        <w:rPr>
          <w:rFonts w:ascii="Times New Roman" w:hAnsi="Times New Roman"/>
          <w:color w:val="000000" w:themeColor="text1"/>
          <w:sz w:val="24"/>
          <w:szCs w:val="24"/>
        </w:rPr>
        <w:t>Угроза самопроверки;</w:t>
      </w:r>
    </w:p>
    <w:p w14:paraId="570B7A77" w14:textId="77777777" w:rsidR="008A755C" w:rsidRPr="00A25CCD" w:rsidRDefault="008A755C" w:rsidP="008A755C">
      <w:pPr>
        <w:pStyle w:val="a5"/>
        <w:numPr>
          <w:ilvl w:val="0"/>
          <w:numId w:val="8"/>
        </w:numPr>
        <w:tabs>
          <w:tab w:val="left" w:pos="284"/>
        </w:tabs>
        <w:spacing w:line="240" w:lineRule="auto"/>
        <w:ind w:hanging="720"/>
        <w:rPr>
          <w:rFonts w:ascii="Times New Roman" w:eastAsiaTheme="minorHAnsi" w:hAnsi="Times New Roman"/>
          <w:color w:val="000000" w:themeColor="text1"/>
          <w:sz w:val="24"/>
          <w:szCs w:val="24"/>
        </w:rPr>
      </w:pPr>
      <w:r w:rsidRPr="00A25CCD">
        <w:rPr>
          <w:rFonts w:ascii="Times New Roman" w:hAnsi="Times New Roman"/>
          <w:color w:val="000000" w:themeColor="text1"/>
          <w:sz w:val="24"/>
          <w:szCs w:val="24"/>
        </w:rPr>
        <w:t>Угроза самоконтроля;</w:t>
      </w:r>
    </w:p>
    <w:p w14:paraId="6E6606B0" w14:textId="77777777" w:rsidR="008A755C" w:rsidRPr="00A25CCD" w:rsidRDefault="008A755C" w:rsidP="008A755C">
      <w:pPr>
        <w:pStyle w:val="a5"/>
        <w:numPr>
          <w:ilvl w:val="0"/>
          <w:numId w:val="8"/>
        </w:numPr>
        <w:tabs>
          <w:tab w:val="left" w:pos="284"/>
        </w:tabs>
        <w:spacing w:line="240" w:lineRule="auto"/>
        <w:ind w:hanging="720"/>
        <w:rPr>
          <w:rFonts w:ascii="Times New Roman" w:eastAsiaTheme="minorHAnsi" w:hAnsi="Times New Roman"/>
          <w:color w:val="000000" w:themeColor="text1"/>
          <w:sz w:val="24"/>
          <w:szCs w:val="24"/>
        </w:rPr>
      </w:pPr>
      <w:r w:rsidRPr="00A25CCD">
        <w:rPr>
          <w:rFonts w:ascii="Times New Roman" w:hAnsi="Times New Roman"/>
          <w:color w:val="000000" w:themeColor="text1"/>
          <w:sz w:val="24"/>
          <w:szCs w:val="24"/>
        </w:rPr>
        <w:t>Угроза самодисциплины;</w:t>
      </w:r>
    </w:p>
    <w:p w14:paraId="5B1B7783" w14:textId="77777777" w:rsidR="008A755C" w:rsidRPr="00A25CCD" w:rsidRDefault="008A755C" w:rsidP="008A755C">
      <w:pPr>
        <w:pStyle w:val="a5"/>
        <w:numPr>
          <w:ilvl w:val="0"/>
          <w:numId w:val="8"/>
        </w:numPr>
        <w:tabs>
          <w:tab w:val="left" w:pos="284"/>
        </w:tabs>
        <w:spacing w:line="240" w:lineRule="auto"/>
        <w:ind w:hanging="720"/>
        <w:rPr>
          <w:rFonts w:ascii="Times New Roman" w:hAnsi="Times New Roman"/>
          <w:color w:val="000000" w:themeColor="text1"/>
          <w:sz w:val="24"/>
          <w:szCs w:val="24"/>
        </w:rPr>
      </w:pPr>
      <w:r w:rsidRPr="00A25CCD">
        <w:rPr>
          <w:rFonts w:ascii="Times New Roman" w:hAnsi="Times New Roman"/>
          <w:color w:val="000000" w:themeColor="text1"/>
          <w:sz w:val="24"/>
          <w:szCs w:val="24"/>
        </w:rPr>
        <w:t>Нет верного ответа.</w:t>
      </w:r>
    </w:p>
    <w:p w14:paraId="47C4B3E2" w14:textId="77777777" w:rsidR="004C144B" w:rsidRPr="00A25CCD" w:rsidRDefault="004C144B" w:rsidP="00535D73">
      <w:pPr>
        <w:pStyle w:val="a5"/>
        <w:widowControl w:val="0"/>
        <w:tabs>
          <w:tab w:val="left" w:pos="284"/>
        </w:tabs>
        <w:spacing w:after="0" w:line="240" w:lineRule="auto"/>
        <w:ind w:left="0"/>
        <w:jc w:val="both"/>
        <w:rPr>
          <w:rFonts w:ascii="Times New Roman" w:hAnsi="Times New Roman"/>
          <w:sz w:val="24"/>
          <w:szCs w:val="24"/>
        </w:rPr>
      </w:pPr>
    </w:p>
    <w:p w14:paraId="6035B007" w14:textId="77777777" w:rsidR="000E25E1" w:rsidRPr="00A25CCD" w:rsidRDefault="00664BF4" w:rsidP="000E25E1">
      <w:pPr>
        <w:spacing w:after="0" w:line="240" w:lineRule="auto"/>
        <w:jc w:val="both"/>
        <w:rPr>
          <w:rFonts w:ascii="Times New Roman" w:hAnsi="Times New Roman" w:cs="Times New Roman"/>
          <w:b/>
          <w:color w:val="000000" w:themeColor="text1"/>
          <w:sz w:val="24"/>
          <w:szCs w:val="24"/>
        </w:rPr>
      </w:pPr>
      <w:r w:rsidRPr="00A25CCD">
        <w:rPr>
          <w:rFonts w:ascii="Times New Roman" w:hAnsi="Times New Roman"/>
          <w:b/>
          <w:sz w:val="24"/>
          <w:szCs w:val="24"/>
        </w:rPr>
        <w:t xml:space="preserve">5. </w:t>
      </w:r>
      <w:r w:rsidR="000E25E1" w:rsidRPr="00A25CCD">
        <w:rPr>
          <w:rFonts w:ascii="Times New Roman" w:hAnsi="Times New Roman" w:cs="Times New Roman"/>
          <w:b/>
          <w:color w:val="000000" w:themeColor="text1"/>
          <w:sz w:val="24"/>
          <w:szCs w:val="24"/>
        </w:rPr>
        <w:t>Для обозначения результата оценки или измерения предмета используется термин:</w:t>
      </w:r>
    </w:p>
    <w:p w14:paraId="06AEEEF6" w14:textId="77777777" w:rsidR="000E25E1" w:rsidRPr="00A25CCD" w:rsidRDefault="00811127" w:rsidP="000E25E1">
      <w:pPr>
        <w:spacing w:after="0" w:line="240" w:lineRule="auto"/>
        <w:jc w:val="both"/>
        <w:rPr>
          <w:rFonts w:ascii="Times New Roman" w:hAnsi="Times New Roman" w:cs="Times New Roman"/>
          <w:color w:val="000000" w:themeColor="text1"/>
          <w:sz w:val="24"/>
          <w:szCs w:val="24"/>
        </w:rPr>
      </w:pPr>
      <w:r w:rsidRPr="00A25CCD">
        <w:rPr>
          <w:rFonts w:ascii="Times New Roman" w:eastAsia="Times New Roman" w:hAnsi="Times New Roman"/>
          <w:sz w:val="24"/>
          <w:szCs w:val="24"/>
          <w:lang w:eastAsia="ru-RU"/>
        </w:rPr>
        <w:t xml:space="preserve">А) </w:t>
      </w:r>
      <w:r w:rsidR="000E25E1" w:rsidRPr="00A25CCD">
        <w:rPr>
          <w:rFonts w:ascii="Times New Roman" w:hAnsi="Times New Roman" w:cs="Times New Roman"/>
          <w:color w:val="000000" w:themeColor="text1"/>
          <w:sz w:val="24"/>
          <w:szCs w:val="24"/>
        </w:rPr>
        <w:t>«информация о стоимости задания»</w:t>
      </w:r>
    </w:p>
    <w:p w14:paraId="001214DC" w14:textId="77777777" w:rsidR="000E25E1" w:rsidRPr="00A25CCD" w:rsidRDefault="00726F43" w:rsidP="000E25E1">
      <w:pPr>
        <w:spacing w:after="0" w:line="240" w:lineRule="auto"/>
        <w:jc w:val="both"/>
        <w:rPr>
          <w:rFonts w:ascii="Times New Roman" w:hAnsi="Times New Roman" w:cs="Times New Roman"/>
          <w:color w:val="000000" w:themeColor="text1"/>
          <w:sz w:val="24"/>
          <w:szCs w:val="24"/>
        </w:rPr>
      </w:pPr>
      <w:r w:rsidRPr="00A25CCD">
        <w:rPr>
          <w:rFonts w:ascii="Times New Roman" w:hAnsi="Times New Roman"/>
          <w:color w:val="000000" w:themeColor="text1"/>
          <w:sz w:val="24"/>
          <w:szCs w:val="24"/>
          <w:lang w:val="en-US"/>
        </w:rPr>
        <w:t>B</w:t>
      </w:r>
      <w:r w:rsidRPr="00A25CCD">
        <w:rPr>
          <w:rFonts w:ascii="Times New Roman" w:hAnsi="Times New Roman"/>
          <w:color w:val="000000" w:themeColor="text1"/>
          <w:sz w:val="24"/>
          <w:szCs w:val="24"/>
        </w:rPr>
        <w:t xml:space="preserve">) </w:t>
      </w:r>
      <w:r w:rsidR="000E25E1" w:rsidRPr="00A25CCD">
        <w:rPr>
          <w:rFonts w:ascii="Times New Roman" w:hAnsi="Times New Roman" w:cs="Times New Roman"/>
          <w:color w:val="000000" w:themeColor="text1"/>
          <w:sz w:val="24"/>
          <w:szCs w:val="24"/>
        </w:rPr>
        <w:t>«информация о предмете задания»</w:t>
      </w:r>
    </w:p>
    <w:p w14:paraId="50B6E5F5" w14:textId="77777777" w:rsidR="000E25E1" w:rsidRPr="00A25CCD" w:rsidRDefault="00726F43" w:rsidP="000E25E1">
      <w:pPr>
        <w:spacing w:after="0" w:line="240" w:lineRule="auto"/>
        <w:jc w:val="both"/>
        <w:rPr>
          <w:rFonts w:ascii="Times New Roman" w:hAnsi="Times New Roman" w:cs="Times New Roman"/>
          <w:color w:val="000000" w:themeColor="text1"/>
          <w:sz w:val="24"/>
          <w:szCs w:val="24"/>
        </w:rPr>
      </w:pPr>
      <w:r w:rsidRPr="00A25CCD">
        <w:rPr>
          <w:rFonts w:ascii="Times New Roman" w:hAnsi="Times New Roman"/>
          <w:color w:val="000000" w:themeColor="text1"/>
          <w:sz w:val="24"/>
          <w:szCs w:val="24"/>
          <w:lang w:val="en-US"/>
        </w:rPr>
        <w:t>C</w:t>
      </w:r>
      <w:r w:rsidRPr="00A25CCD">
        <w:rPr>
          <w:rFonts w:ascii="Times New Roman" w:hAnsi="Times New Roman"/>
          <w:color w:val="000000" w:themeColor="text1"/>
          <w:sz w:val="24"/>
          <w:szCs w:val="24"/>
        </w:rPr>
        <w:t xml:space="preserve">) </w:t>
      </w:r>
      <w:r w:rsidR="000E25E1" w:rsidRPr="00A25CCD">
        <w:rPr>
          <w:rFonts w:ascii="Times New Roman" w:hAnsi="Times New Roman" w:cs="Times New Roman"/>
          <w:color w:val="000000" w:themeColor="text1"/>
          <w:sz w:val="24"/>
          <w:szCs w:val="24"/>
        </w:rPr>
        <w:t>«информация о качестве задания»</w:t>
      </w:r>
    </w:p>
    <w:p w14:paraId="13A0BE07" w14:textId="77777777" w:rsidR="00020EFD" w:rsidRPr="00A25CCD" w:rsidRDefault="00726F43" w:rsidP="000E25E1">
      <w:pPr>
        <w:pStyle w:val="a5"/>
        <w:widowControl w:val="0"/>
        <w:spacing w:after="0" w:line="240" w:lineRule="auto"/>
        <w:ind w:left="0"/>
        <w:jc w:val="both"/>
        <w:rPr>
          <w:rFonts w:ascii="Times New Roman" w:hAnsi="Times New Roman"/>
          <w:color w:val="000000" w:themeColor="text1"/>
          <w:sz w:val="24"/>
          <w:szCs w:val="24"/>
        </w:rPr>
      </w:pPr>
      <w:r w:rsidRPr="00A25CCD">
        <w:rPr>
          <w:rFonts w:ascii="Times New Roman" w:hAnsi="Times New Roman"/>
          <w:color w:val="000000" w:themeColor="text1"/>
          <w:sz w:val="24"/>
          <w:szCs w:val="24"/>
          <w:lang w:val="en-US"/>
        </w:rPr>
        <w:t>D</w:t>
      </w:r>
      <w:r w:rsidRPr="00A25CCD">
        <w:rPr>
          <w:rFonts w:ascii="Times New Roman" w:hAnsi="Times New Roman"/>
          <w:color w:val="000000" w:themeColor="text1"/>
          <w:sz w:val="24"/>
          <w:szCs w:val="24"/>
        </w:rPr>
        <w:t xml:space="preserve">) </w:t>
      </w:r>
      <w:r w:rsidR="000E25E1" w:rsidRPr="00A25CCD">
        <w:rPr>
          <w:rFonts w:ascii="Times New Roman" w:hAnsi="Times New Roman"/>
          <w:color w:val="000000" w:themeColor="text1"/>
          <w:sz w:val="24"/>
          <w:szCs w:val="24"/>
        </w:rPr>
        <w:t>«информация об объёме задания»</w:t>
      </w:r>
    </w:p>
    <w:p w14:paraId="18A6C160" w14:textId="77777777" w:rsidR="000E25E1" w:rsidRPr="00A25CCD" w:rsidRDefault="000E25E1" w:rsidP="000E25E1">
      <w:pPr>
        <w:pStyle w:val="a5"/>
        <w:widowControl w:val="0"/>
        <w:spacing w:after="0" w:line="240" w:lineRule="auto"/>
        <w:ind w:left="0"/>
        <w:jc w:val="both"/>
        <w:rPr>
          <w:rFonts w:ascii="Times New Roman" w:hAnsi="Times New Roman"/>
          <w:color w:val="000000" w:themeColor="text1"/>
          <w:sz w:val="24"/>
          <w:szCs w:val="24"/>
        </w:rPr>
      </w:pPr>
    </w:p>
    <w:p w14:paraId="50554781" w14:textId="77777777" w:rsidR="004731F1" w:rsidRPr="00A25CCD" w:rsidRDefault="00664BF4" w:rsidP="004731F1">
      <w:pPr>
        <w:spacing w:after="0" w:line="240" w:lineRule="auto"/>
        <w:jc w:val="both"/>
        <w:rPr>
          <w:rFonts w:ascii="Times New Roman" w:hAnsi="Times New Roman" w:cs="Times New Roman"/>
          <w:b/>
          <w:color w:val="000000" w:themeColor="text1"/>
          <w:sz w:val="24"/>
          <w:szCs w:val="24"/>
        </w:rPr>
      </w:pPr>
      <w:r w:rsidRPr="00A25CCD">
        <w:rPr>
          <w:rFonts w:ascii="Times New Roman" w:hAnsi="Times New Roman" w:cs="Times New Roman"/>
          <w:b/>
          <w:sz w:val="24"/>
          <w:szCs w:val="24"/>
        </w:rPr>
        <w:t xml:space="preserve">6. </w:t>
      </w:r>
      <w:r w:rsidR="004731F1" w:rsidRPr="00A25CCD">
        <w:rPr>
          <w:rFonts w:ascii="Times New Roman" w:hAnsi="Times New Roman" w:cs="Times New Roman"/>
          <w:b/>
          <w:color w:val="000000" w:themeColor="text1"/>
          <w:sz w:val="24"/>
          <w:szCs w:val="24"/>
        </w:rPr>
        <w:t xml:space="preserve">Для целей </w:t>
      </w:r>
      <w:r w:rsidR="004731F1" w:rsidRPr="00A25CCD">
        <w:rPr>
          <w:rFonts w:ascii="Times New Roman" w:eastAsia="Calibri" w:hAnsi="Times New Roman" w:cs="Times New Roman"/>
          <w:b/>
          <w:color w:val="000000" w:themeColor="text1"/>
          <w:sz w:val="24"/>
          <w:szCs w:val="24"/>
        </w:rPr>
        <w:t>подготовки и представления информации</w:t>
      </w:r>
      <w:r w:rsidR="004731F1" w:rsidRPr="00A25CCD">
        <w:rPr>
          <w:rFonts w:ascii="Times New Roman" w:hAnsi="Times New Roman" w:cs="Times New Roman"/>
          <w:b/>
          <w:color w:val="000000" w:themeColor="text1"/>
          <w:sz w:val="24"/>
          <w:szCs w:val="24"/>
        </w:rPr>
        <w:t xml:space="preserve">, информация внешняя и внутренняя включает в себя: </w:t>
      </w:r>
    </w:p>
    <w:p w14:paraId="72A51293" w14:textId="77777777" w:rsidR="004731F1" w:rsidRPr="00A25CCD" w:rsidRDefault="004731F1" w:rsidP="004731F1">
      <w:pPr>
        <w:tabs>
          <w:tab w:val="left" w:pos="284"/>
        </w:tabs>
        <w:spacing w:after="0" w:line="240" w:lineRule="auto"/>
        <w:jc w:val="both"/>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rPr>
        <w:t xml:space="preserve">а) </w:t>
      </w:r>
      <w:r w:rsidRPr="00A25CCD">
        <w:rPr>
          <w:rFonts w:ascii="Times New Roman" w:hAnsi="Times New Roman" w:cs="Times New Roman"/>
          <w:color w:val="000000" w:themeColor="text1"/>
          <w:sz w:val="24"/>
          <w:szCs w:val="24"/>
        </w:rPr>
        <w:tab/>
        <w:t xml:space="preserve">хранение информации </w:t>
      </w:r>
    </w:p>
    <w:p w14:paraId="41C69520" w14:textId="77777777" w:rsidR="004731F1" w:rsidRPr="00A25CCD" w:rsidRDefault="004731F1" w:rsidP="004731F1">
      <w:pPr>
        <w:tabs>
          <w:tab w:val="left" w:pos="284"/>
        </w:tabs>
        <w:spacing w:after="0" w:line="240" w:lineRule="auto"/>
        <w:jc w:val="both"/>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rPr>
        <w:t xml:space="preserve">б) </w:t>
      </w:r>
      <w:r w:rsidRPr="00A25CCD">
        <w:rPr>
          <w:rFonts w:ascii="Times New Roman" w:hAnsi="Times New Roman" w:cs="Times New Roman"/>
          <w:color w:val="000000" w:themeColor="text1"/>
          <w:sz w:val="24"/>
          <w:szCs w:val="24"/>
        </w:rPr>
        <w:tab/>
        <w:t>конфиденциальность информации</w:t>
      </w:r>
    </w:p>
    <w:p w14:paraId="7A53D30C" w14:textId="77777777" w:rsidR="004731F1" w:rsidRPr="00A25CCD" w:rsidRDefault="004731F1" w:rsidP="004731F1">
      <w:pPr>
        <w:tabs>
          <w:tab w:val="left" w:pos="284"/>
        </w:tabs>
        <w:spacing w:after="0" w:line="240" w:lineRule="auto"/>
        <w:jc w:val="both"/>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rPr>
        <w:t xml:space="preserve">в) </w:t>
      </w:r>
      <w:r w:rsidRPr="00A25CCD">
        <w:rPr>
          <w:rFonts w:ascii="Times New Roman" w:hAnsi="Times New Roman" w:cs="Times New Roman"/>
          <w:color w:val="000000" w:themeColor="text1"/>
          <w:sz w:val="24"/>
          <w:szCs w:val="24"/>
        </w:rPr>
        <w:tab/>
        <w:t>запись информации</w:t>
      </w:r>
    </w:p>
    <w:p w14:paraId="7CD47F2C" w14:textId="77777777" w:rsidR="00AE33B1" w:rsidRPr="00A25CCD" w:rsidRDefault="00811127" w:rsidP="004731F1">
      <w:pPr>
        <w:spacing w:after="0" w:line="240" w:lineRule="auto"/>
        <w:jc w:val="both"/>
        <w:rPr>
          <w:rFonts w:ascii="Times New Roman" w:hAnsi="Times New Roman"/>
          <w:color w:val="000000" w:themeColor="text1"/>
          <w:sz w:val="24"/>
          <w:szCs w:val="24"/>
        </w:rPr>
      </w:pPr>
      <w:r w:rsidRPr="00A25CCD">
        <w:rPr>
          <w:rFonts w:ascii="Times New Roman" w:hAnsi="Times New Roman"/>
          <w:bCs/>
          <w:sz w:val="24"/>
          <w:szCs w:val="24"/>
        </w:rPr>
        <w:t xml:space="preserve">А) </w:t>
      </w:r>
      <w:r w:rsidR="00AE33B1" w:rsidRPr="00A25CCD">
        <w:rPr>
          <w:rFonts w:ascii="Times New Roman" w:hAnsi="Times New Roman"/>
          <w:color w:val="000000" w:themeColor="text1"/>
          <w:sz w:val="24"/>
          <w:szCs w:val="24"/>
        </w:rPr>
        <w:t>а, б, в</w:t>
      </w:r>
    </w:p>
    <w:p w14:paraId="7F1FB916" w14:textId="77777777" w:rsidR="00AE33B1" w:rsidRPr="00A25CCD" w:rsidRDefault="004C144B" w:rsidP="00535D73">
      <w:pPr>
        <w:pStyle w:val="a5"/>
        <w:spacing w:after="0" w:line="240" w:lineRule="auto"/>
        <w:ind w:left="0"/>
        <w:jc w:val="both"/>
        <w:rPr>
          <w:rFonts w:ascii="Times New Roman" w:hAnsi="Times New Roman"/>
          <w:color w:val="000000" w:themeColor="text1"/>
          <w:sz w:val="24"/>
          <w:szCs w:val="24"/>
        </w:rPr>
      </w:pPr>
      <w:r w:rsidRPr="00A25CCD">
        <w:rPr>
          <w:rFonts w:ascii="Times New Roman" w:hAnsi="Times New Roman"/>
          <w:color w:val="000000" w:themeColor="text1"/>
          <w:sz w:val="24"/>
          <w:szCs w:val="24"/>
          <w:lang w:val="en-US"/>
        </w:rPr>
        <w:t>B</w:t>
      </w:r>
      <w:r w:rsidRPr="00A25CCD">
        <w:rPr>
          <w:rFonts w:ascii="Times New Roman" w:hAnsi="Times New Roman"/>
          <w:color w:val="000000" w:themeColor="text1"/>
          <w:sz w:val="24"/>
          <w:szCs w:val="24"/>
        </w:rPr>
        <w:t xml:space="preserve">) </w:t>
      </w:r>
      <w:r w:rsidR="00AE33B1" w:rsidRPr="00A25CCD">
        <w:rPr>
          <w:rFonts w:ascii="Times New Roman" w:hAnsi="Times New Roman"/>
          <w:color w:val="000000" w:themeColor="text1"/>
          <w:sz w:val="24"/>
          <w:szCs w:val="24"/>
        </w:rPr>
        <w:t>а и б</w:t>
      </w:r>
    </w:p>
    <w:p w14:paraId="7F0C75CD" w14:textId="77777777" w:rsidR="00AE33B1" w:rsidRPr="00A25CCD" w:rsidRDefault="004C144B" w:rsidP="00535D73">
      <w:pPr>
        <w:pStyle w:val="a5"/>
        <w:spacing w:after="0" w:line="240" w:lineRule="auto"/>
        <w:ind w:left="0"/>
        <w:jc w:val="both"/>
        <w:rPr>
          <w:rFonts w:ascii="Times New Roman" w:hAnsi="Times New Roman"/>
          <w:color w:val="000000" w:themeColor="text1"/>
          <w:sz w:val="24"/>
          <w:szCs w:val="24"/>
        </w:rPr>
      </w:pPr>
      <w:r w:rsidRPr="00A25CCD">
        <w:rPr>
          <w:rFonts w:ascii="Times New Roman" w:hAnsi="Times New Roman"/>
          <w:color w:val="000000" w:themeColor="text1"/>
          <w:sz w:val="24"/>
          <w:szCs w:val="24"/>
          <w:lang w:val="en-US"/>
        </w:rPr>
        <w:t>C</w:t>
      </w:r>
      <w:r w:rsidRPr="00A25CCD">
        <w:rPr>
          <w:rFonts w:ascii="Times New Roman" w:hAnsi="Times New Roman"/>
          <w:color w:val="000000" w:themeColor="text1"/>
          <w:sz w:val="24"/>
          <w:szCs w:val="24"/>
        </w:rPr>
        <w:t xml:space="preserve">) </w:t>
      </w:r>
      <w:r w:rsidR="00AE33B1" w:rsidRPr="00A25CCD">
        <w:rPr>
          <w:rFonts w:ascii="Times New Roman" w:hAnsi="Times New Roman"/>
          <w:color w:val="000000" w:themeColor="text1"/>
          <w:sz w:val="24"/>
          <w:szCs w:val="24"/>
        </w:rPr>
        <w:t>а и в</w:t>
      </w:r>
    </w:p>
    <w:p w14:paraId="1C104092" w14:textId="77777777" w:rsidR="00AE33B1" w:rsidRPr="00A25CCD" w:rsidRDefault="004C144B" w:rsidP="00535D73">
      <w:pPr>
        <w:pStyle w:val="a5"/>
        <w:spacing w:after="0" w:line="240" w:lineRule="auto"/>
        <w:ind w:left="0"/>
        <w:jc w:val="both"/>
        <w:rPr>
          <w:rFonts w:ascii="Times New Roman" w:hAnsi="Times New Roman"/>
          <w:color w:val="000000" w:themeColor="text1"/>
          <w:sz w:val="24"/>
          <w:szCs w:val="24"/>
        </w:rPr>
      </w:pPr>
      <w:r w:rsidRPr="00A25CCD">
        <w:rPr>
          <w:rFonts w:ascii="Times New Roman" w:hAnsi="Times New Roman"/>
          <w:color w:val="000000" w:themeColor="text1"/>
          <w:sz w:val="24"/>
          <w:szCs w:val="24"/>
          <w:lang w:val="en-US"/>
        </w:rPr>
        <w:t>D</w:t>
      </w:r>
      <w:r w:rsidRPr="00A25CCD">
        <w:rPr>
          <w:rFonts w:ascii="Times New Roman" w:hAnsi="Times New Roman"/>
          <w:color w:val="000000" w:themeColor="text1"/>
          <w:sz w:val="24"/>
          <w:szCs w:val="24"/>
        </w:rPr>
        <w:t xml:space="preserve">) </w:t>
      </w:r>
      <w:r w:rsidR="00AE33B1" w:rsidRPr="00A25CCD">
        <w:rPr>
          <w:rFonts w:ascii="Times New Roman" w:hAnsi="Times New Roman"/>
          <w:color w:val="000000" w:themeColor="text1"/>
          <w:sz w:val="24"/>
          <w:szCs w:val="24"/>
        </w:rPr>
        <w:t>б и в</w:t>
      </w:r>
    </w:p>
    <w:p w14:paraId="3689E7B3" w14:textId="77777777" w:rsidR="001E4DF7" w:rsidRPr="00A25CCD" w:rsidRDefault="00513EF2" w:rsidP="001E4DF7">
      <w:pPr>
        <w:pStyle w:val="a5"/>
        <w:spacing w:after="0" w:line="240" w:lineRule="auto"/>
        <w:ind w:left="0"/>
        <w:jc w:val="both"/>
        <w:rPr>
          <w:rFonts w:ascii="Times New Roman" w:hAnsi="Times New Roman"/>
          <w:b/>
          <w:color w:val="000000" w:themeColor="text1"/>
          <w:sz w:val="24"/>
          <w:szCs w:val="24"/>
        </w:rPr>
      </w:pPr>
      <w:r w:rsidRPr="00A25CCD">
        <w:rPr>
          <w:rFonts w:ascii="Times New Roman" w:hAnsi="Times New Roman"/>
          <w:b/>
          <w:sz w:val="24"/>
          <w:szCs w:val="24"/>
        </w:rPr>
        <w:lastRenderedPageBreak/>
        <w:t xml:space="preserve">7. </w:t>
      </w:r>
      <w:r w:rsidR="001E4DF7" w:rsidRPr="00A25CCD">
        <w:rPr>
          <w:rFonts w:ascii="Times New Roman" w:hAnsi="Times New Roman"/>
          <w:b/>
          <w:color w:val="000000" w:themeColor="text1"/>
          <w:sz w:val="24"/>
          <w:szCs w:val="24"/>
        </w:rPr>
        <w:t>Угроза личной заинтересованности в соблюдении принципа профессиональной компетентности и должной осторожности может возникнуть, если профессиональный бухгалтер имеет:</w:t>
      </w:r>
    </w:p>
    <w:p w14:paraId="638A7C84" w14:textId="77777777" w:rsidR="001E4DF7" w:rsidRPr="00A25CCD" w:rsidRDefault="001E4DF7" w:rsidP="001E4DF7">
      <w:pPr>
        <w:tabs>
          <w:tab w:val="left" w:pos="284"/>
        </w:tabs>
        <w:spacing w:after="0" w:line="240" w:lineRule="auto"/>
        <w:contextualSpacing/>
        <w:jc w:val="both"/>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rPr>
        <w:t>а)</w:t>
      </w:r>
      <w:r w:rsidRPr="00A25CCD">
        <w:rPr>
          <w:rFonts w:ascii="Times New Roman" w:hAnsi="Times New Roman" w:cs="Times New Roman"/>
          <w:color w:val="000000" w:themeColor="text1"/>
          <w:sz w:val="24"/>
          <w:szCs w:val="24"/>
        </w:rPr>
        <w:tab/>
        <w:t>Недостаточные ресурсы для выполнения своих обязанностей;</w:t>
      </w:r>
    </w:p>
    <w:p w14:paraId="52D7C086" w14:textId="77777777" w:rsidR="001E4DF7" w:rsidRPr="00A25CCD" w:rsidRDefault="001E4DF7" w:rsidP="001E4DF7">
      <w:pPr>
        <w:tabs>
          <w:tab w:val="left" w:pos="284"/>
        </w:tabs>
        <w:spacing w:after="0" w:line="240" w:lineRule="auto"/>
        <w:contextualSpacing/>
        <w:jc w:val="both"/>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rPr>
        <w:t xml:space="preserve">б) </w:t>
      </w:r>
      <w:r w:rsidRPr="00A25CCD">
        <w:rPr>
          <w:rFonts w:ascii="Times New Roman" w:hAnsi="Times New Roman" w:cs="Times New Roman"/>
          <w:color w:val="000000" w:themeColor="text1"/>
          <w:sz w:val="24"/>
          <w:szCs w:val="24"/>
        </w:rPr>
        <w:tab/>
        <w:t>Свободный график работы;</w:t>
      </w:r>
    </w:p>
    <w:p w14:paraId="3A01B616" w14:textId="77777777" w:rsidR="001E4DF7" w:rsidRPr="00A25CCD" w:rsidRDefault="001E4DF7" w:rsidP="001E4DF7">
      <w:pPr>
        <w:tabs>
          <w:tab w:val="left" w:pos="284"/>
        </w:tabs>
        <w:spacing w:after="0" w:line="240" w:lineRule="auto"/>
        <w:contextualSpacing/>
        <w:jc w:val="both"/>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rPr>
        <w:t xml:space="preserve">в) </w:t>
      </w:r>
      <w:r w:rsidRPr="00A25CCD">
        <w:rPr>
          <w:rFonts w:ascii="Times New Roman" w:hAnsi="Times New Roman" w:cs="Times New Roman"/>
          <w:color w:val="000000" w:themeColor="text1"/>
          <w:sz w:val="24"/>
          <w:szCs w:val="24"/>
        </w:rPr>
        <w:tab/>
        <w:t>Недостаточный опыт, подготовку и/или образование.</w:t>
      </w:r>
    </w:p>
    <w:p w14:paraId="6EB348EC" w14:textId="77777777" w:rsidR="001F0C16" w:rsidRPr="00A25CCD" w:rsidRDefault="00811127" w:rsidP="001E4DF7">
      <w:pPr>
        <w:pStyle w:val="a5"/>
        <w:spacing w:after="0" w:line="240" w:lineRule="auto"/>
        <w:ind w:left="0"/>
        <w:jc w:val="both"/>
        <w:rPr>
          <w:rFonts w:ascii="Times New Roman" w:hAnsi="Times New Roman"/>
          <w:color w:val="000000" w:themeColor="text1"/>
          <w:sz w:val="24"/>
          <w:szCs w:val="24"/>
        </w:rPr>
      </w:pPr>
      <w:r w:rsidRPr="00A25CCD">
        <w:rPr>
          <w:rFonts w:ascii="Times New Roman" w:hAnsi="Times New Roman"/>
          <w:sz w:val="24"/>
          <w:szCs w:val="24"/>
        </w:rPr>
        <w:t xml:space="preserve">А) </w:t>
      </w:r>
      <w:r w:rsidR="001E4DF7" w:rsidRPr="00A25CCD">
        <w:rPr>
          <w:rFonts w:ascii="Times New Roman" w:hAnsi="Times New Roman"/>
          <w:color w:val="000000" w:themeColor="text1"/>
          <w:sz w:val="24"/>
          <w:szCs w:val="24"/>
        </w:rPr>
        <w:t>а и б</w:t>
      </w:r>
    </w:p>
    <w:p w14:paraId="6F018B41" w14:textId="77777777" w:rsidR="001E4DF7" w:rsidRPr="00A25CCD" w:rsidRDefault="004C144B" w:rsidP="001E4DF7">
      <w:pPr>
        <w:pStyle w:val="a5"/>
        <w:spacing w:after="0" w:line="240" w:lineRule="auto"/>
        <w:ind w:left="0"/>
        <w:jc w:val="both"/>
        <w:rPr>
          <w:rFonts w:ascii="Times New Roman" w:hAnsi="Times New Roman"/>
          <w:color w:val="000000" w:themeColor="text1"/>
          <w:sz w:val="24"/>
          <w:szCs w:val="24"/>
        </w:rPr>
      </w:pPr>
      <w:r w:rsidRPr="00A25CCD">
        <w:rPr>
          <w:rFonts w:ascii="Times New Roman" w:hAnsi="Times New Roman"/>
          <w:color w:val="000000" w:themeColor="text1"/>
          <w:sz w:val="24"/>
          <w:szCs w:val="24"/>
          <w:lang w:val="en-US"/>
        </w:rPr>
        <w:t>B</w:t>
      </w:r>
      <w:r w:rsidRPr="00A25CCD">
        <w:rPr>
          <w:rFonts w:ascii="Times New Roman" w:hAnsi="Times New Roman"/>
          <w:color w:val="000000" w:themeColor="text1"/>
          <w:sz w:val="24"/>
          <w:szCs w:val="24"/>
        </w:rPr>
        <w:t xml:space="preserve">) </w:t>
      </w:r>
      <w:r w:rsidR="001E4DF7" w:rsidRPr="00A25CCD">
        <w:rPr>
          <w:rFonts w:ascii="Times New Roman" w:hAnsi="Times New Roman"/>
          <w:color w:val="000000" w:themeColor="text1"/>
          <w:sz w:val="24"/>
          <w:szCs w:val="24"/>
        </w:rPr>
        <w:t>а и в</w:t>
      </w:r>
    </w:p>
    <w:p w14:paraId="294830D4" w14:textId="77777777" w:rsidR="001E4DF7" w:rsidRPr="00A25CCD" w:rsidRDefault="004C144B" w:rsidP="001E4DF7">
      <w:pPr>
        <w:pStyle w:val="a5"/>
        <w:spacing w:after="0" w:line="240" w:lineRule="auto"/>
        <w:ind w:left="0"/>
        <w:jc w:val="both"/>
        <w:rPr>
          <w:rFonts w:ascii="Times New Roman" w:hAnsi="Times New Roman"/>
          <w:color w:val="000000" w:themeColor="text1"/>
          <w:sz w:val="24"/>
          <w:szCs w:val="24"/>
        </w:rPr>
      </w:pPr>
      <w:r w:rsidRPr="00A25CCD">
        <w:rPr>
          <w:rFonts w:ascii="Times New Roman" w:hAnsi="Times New Roman"/>
          <w:color w:val="000000" w:themeColor="text1"/>
          <w:sz w:val="24"/>
          <w:szCs w:val="24"/>
          <w:lang w:val="en-US"/>
        </w:rPr>
        <w:t>C</w:t>
      </w:r>
      <w:r w:rsidRPr="00A25CCD">
        <w:rPr>
          <w:rFonts w:ascii="Times New Roman" w:hAnsi="Times New Roman"/>
          <w:color w:val="000000" w:themeColor="text1"/>
          <w:sz w:val="24"/>
          <w:szCs w:val="24"/>
        </w:rPr>
        <w:t xml:space="preserve">) </w:t>
      </w:r>
      <w:r w:rsidR="001E4DF7" w:rsidRPr="00A25CCD">
        <w:rPr>
          <w:rFonts w:ascii="Times New Roman" w:hAnsi="Times New Roman"/>
          <w:color w:val="000000" w:themeColor="text1"/>
          <w:sz w:val="24"/>
          <w:szCs w:val="24"/>
        </w:rPr>
        <w:t>б и в</w:t>
      </w:r>
    </w:p>
    <w:p w14:paraId="5186045D" w14:textId="77777777" w:rsidR="001E4DF7" w:rsidRPr="00A25CCD" w:rsidRDefault="004C144B" w:rsidP="001E4DF7">
      <w:pPr>
        <w:pStyle w:val="a5"/>
        <w:spacing w:after="0" w:line="240" w:lineRule="auto"/>
        <w:ind w:left="0"/>
        <w:jc w:val="both"/>
        <w:rPr>
          <w:rFonts w:ascii="Times New Roman" w:hAnsi="Times New Roman"/>
          <w:color w:val="000000" w:themeColor="text1"/>
          <w:sz w:val="24"/>
          <w:szCs w:val="24"/>
        </w:rPr>
      </w:pPr>
      <w:r w:rsidRPr="00A25CCD">
        <w:rPr>
          <w:rFonts w:ascii="Times New Roman" w:hAnsi="Times New Roman"/>
          <w:color w:val="000000" w:themeColor="text1"/>
          <w:sz w:val="24"/>
          <w:szCs w:val="24"/>
          <w:lang w:val="en-US"/>
        </w:rPr>
        <w:t>D</w:t>
      </w:r>
      <w:r w:rsidRPr="00A25CCD">
        <w:rPr>
          <w:rFonts w:ascii="Times New Roman" w:hAnsi="Times New Roman"/>
          <w:color w:val="000000" w:themeColor="text1"/>
          <w:sz w:val="24"/>
          <w:szCs w:val="24"/>
        </w:rPr>
        <w:t xml:space="preserve">) </w:t>
      </w:r>
      <w:r w:rsidR="001E4DF7" w:rsidRPr="00A25CCD">
        <w:rPr>
          <w:rFonts w:ascii="Times New Roman" w:hAnsi="Times New Roman"/>
          <w:color w:val="000000" w:themeColor="text1"/>
          <w:sz w:val="24"/>
          <w:szCs w:val="24"/>
        </w:rPr>
        <w:t>а, б, в</w:t>
      </w:r>
    </w:p>
    <w:p w14:paraId="1D624B57" w14:textId="77777777" w:rsidR="00C84AD8" w:rsidRPr="00A25CCD" w:rsidRDefault="00C84AD8" w:rsidP="001E4DF7">
      <w:pPr>
        <w:pStyle w:val="a6"/>
        <w:widowControl w:val="0"/>
        <w:spacing w:after="0" w:line="240" w:lineRule="auto"/>
        <w:jc w:val="both"/>
        <w:rPr>
          <w:rFonts w:ascii="Times New Roman" w:hAnsi="Times New Roman"/>
          <w:b/>
          <w:sz w:val="24"/>
          <w:szCs w:val="24"/>
        </w:rPr>
      </w:pPr>
    </w:p>
    <w:p w14:paraId="5EF0FD21" w14:textId="77777777" w:rsidR="00684AAE" w:rsidRPr="00A25CCD" w:rsidRDefault="00513EF2" w:rsidP="00684AAE">
      <w:pPr>
        <w:spacing w:after="0" w:line="240" w:lineRule="auto"/>
        <w:jc w:val="both"/>
        <w:rPr>
          <w:rFonts w:ascii="Times New Roman" w:hAnsi="Times New Roman" w:cs="Times New Roman"/>
          <w:b/>
          <w:color w:val="000000" w:themeColor="text1"/>
          <w:sz w:val="24"/>
          <w:szCs w:val="24"/>
        </w:rPr>
      </w:pPr>
      <w:r w:rsidRPr="00A25CCD">
        <w:rPr>
          <w:rFonts w:ascii="Times New Roman" w:hAnsi="Times New Roman" w:cs="Times New Roman"/>
          <w:b/>
          <w:sz w:val="24"/>
          <w:szCs w:val="24"/>
        </w:rPr>
        <w:t xml:space="preserve">8. </w:t>
      </w:r>
      <w:r w:rsidR="00684AAE" w:rsidRPr="00A25CCD">
        <w:rPr>
          <w:rFonts w:ascii="Times New Roman" w:hAnsi="Times New Roman" w:cs="Times New Roman"/>
          <w:b/>
          <w:color w:val="000000" w:themeColor="text1"/>
          <w:sz w:val="24"/>
          <w:szCs w:val="24"/>
        </w:rPr>
        <w:t>Примеры фактов и обстоятельств, которые могут создать угрозы знакомства для профессионального бухгалтера при выполнении профессиональной деятельности в организации – работодателе:</w:t>
      </w:r>
    </w:p>
    <w:p w14:paraId="5E2BC17D" w14:textId="77777777" w:rsidR="00684AAE" w:rsidRPr="00A25CCD" w:rsidRDefault="00684AAE" w:rsidP="00684AAE">
      <w:pPr>
        <w:tabs>
          <w:tab w:val="left" w:pos="284"/>
        </w:tabs>
        <w:spacing w:after="0" w:line="240" w:lineRule="auto"/>
        <w:jc w:val="both"/>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rPr>
        <w:t>а)</w:t>
      </w:r>
      <w:r w:rsidRPr="00A25CCD">
        <w:rPr>
          <w:rFonts w:ascii="Times New Roman" w:hAnsi="Times New Roman" w:cs="Times New Roman"/>
          <w:color w:val="000000" w:themeColor="text1"/>
          <w:sz w:val="24"/>
          <w:szCs w:val="24"/>
        </w:rPr>
        <w:tab/>
        <w:t>Профессиональный бухгалтер отвечает за финансовую отчетность организации-работодателя, когда непосредственный или близкий член семьи, нанятый организацией, принимает решения, которые влияют на финансовую отчетность организации</w:t>
      </w:r>
    </w:p>
    <w:p w14:paraId="4FAAC4D5" w14:textId="77777777" w:rsidR="00684AAE" w:rsidRPr="00A25CCD" w:rsidRDefault="00684AAE" w:rsidP="00684AAE">
      <w:pPr>
        <w:tabs>
          <w:tab w:val="left" w:pos="284"/>
        </w:tabs>
        <w:spacing w:after="0" w:line="240" w:lineRule="auto"/>
        <w:jc w:val="both"/>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rPr>
        <w:t>б)</w:t>
      </w:r>
      <w:r w:rsidRPr="00A25CCD">
        <w:rPr>
          <w:rFonts w:ascii="Times New Roman" w:hAnsi="Times New Roman" w:cs="Times New Roman"/>
          <w:color w:val="000000" w:themeColor="text1"/>
          <w:sz w:val="24"/>
          <w:szCs w:val="24"/>
        </w:rPr>
        <w:tab/>
        <w:t>Профессиональный бухгалтер давно сотрудничает с людьми, влияющими на бизнес-решения</w:t>
      </w:r>
    </w:p>
    <w:p w14:paraId="654DF2D9" w14:textId="77777777" w:rsidR="00684AAE" w:rsidRPr="00A25CCD" w:rsidRDefault="00684AAE" w:rsidP="00684AAE">
      <w:pPr>
        <w:tabs>
          <w:tab w:val="left" w:pos="284"/>
        </w:tabs>
        <w:spacing w:after="0" w:line="240" w:lineRule="auto"/>
        <w:jc w:val="both"/>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rPr>
        <w:t xml:space="preserve">в) </w:t>
      </w:r>
      <w:r w:rsidRPr="00A25CCD">
        <w:rPr>
          <w:rFonts w:ascii="Times New Roman" w:hAnsi="Times New Roman" w:cs="Times New Roman"/>
          <w:color w:val="000000" w:themeColor="text1"/>
          <w:sz w:val="24"/>
          <w:szCs w:val="24"/>
        </w:rPr>
        <w:tab/>
        <w:t xml:space="preserve">Профессиональный бухгалтер получает подарки или особое обслуживание от поставщика организации – работодателя </w:t>
      </w:r>
    </w:p>
    <w:p w14:paraId="7A6A5601" w14:textId="77777777" w:rsidR="00684AAE" w:rsidRPr="00A25CCD" w:rsidRDefault="00811127" w:rsidP="00684AAE">
      <w:pPr>
        <w:pStyle w:val="a5"/>
        <w:spacing w:after="0" w:line="240" w:lineRule="auto"/>
        <w:ind w:left="0"/>
        <w:rPr>
          <w:rFonts w:ascii="Times New Roman" w:hAnsi="Times New Roman"/>
          <w:color w:val="000000" w:themeColor="text1"/>
          <w:sz w:val="24"/>
          <w:szCs w:val="24"/>
        </w:rPr>
      </w:pPr>
      <w:r w:rsidRPr="00A25CCD">
        <w:rPr>
          <w:rFonts w:ascii="Times New Roman" w:hAnsi="Times New Roman"/>
          <w:sz w:val="24"/>
          <w:szCs w:val="24"/>
        </w:rPr>
        <w:t xml:space="preserve">А) </w:t>
      </w:r>
      <w:r w:rsidR="00684AAE" w:rsidRPr="00A25CCD">
        <w:rPr>
          <w:rFonts w:ascii="Times New Roman" w:hAnsi="Times New Roman"/>
          <w:color w:val="000000" w:themeColor="text1"/>
          <w:sz w:val="24"/>
          <w:szCs w:val="24"/>
        </w:rPr>
        <w:t>Только а</w:t>
      </w:r>
    </w:p>
    <w:p w14:paraId="5C726923" w14:textId="77777777" w:rsidR="00684AAE" w:rsidRPr="00A25CCD" w:rsidRDefault="00684AAE" w:rsidP="00684AAE">
      <w:pPr>
        <w:pStyle w:val="a5"/>
        <w:numPr>
          <w:ilvl w:val="0"/>
          <w:numId w:val="1"/>
        </w:numPr>
        <w:tabs>
          <w:tab w:val="left" w:pos="284"/>
        </w:tabs>
        <w:spacing w:after="0" w:line="240" w:lineRule="auto"/>
        <w:ind w:hanging="786"/>
        <w:jc w:val="both"/>
        <w:rPr>
          <w:rFonts w:ascii="Times New Roman" w:hAnsi="Times New Roman"/>
          <w:color w:val="000000" w:themeColor="text1"/>
          <w:sz w:val="24"/>
          <w:szCs w:val="24"/>
        </w:rPr>
      </w:pPr>
      <w:r w:rsidRPr="00A25CCD">
        <w:rPr>
          <w:rFonts w:ascii="Times New Roman" w:hAnsi="Times New Roman"/>
          <w:color w:val="000000" w:themeColor="text1"/>
          <w:sz w:val="24"/>
          <w:szCs w:val="24"/>
        </w:rPr>
        <w:t>Только б</w:t>
      </w:r>
    </w:p>
    <w:p w14:paraId="2C383876" w14:textId="77777777" w:rsidR="00684AAE" w:rsidRPr="00A25CCD" w:rsidRDefault="00684AAE" w:rsidP="00684AAE">
      <w:pPr>
        <w:pStyle w:val="a5"/>
        <w:numPr>
          <w:ilvl w:val="0"/>
          <w:numId w:val="1"/>
        </w:numPr>
        <w:tabs>
          <w:tab w:val="left" w:pos="284"/>
        </w:tabs>
        <w:spacing w:line="240" w:lineRule="auto"/>
        <w:ind w:hanging="786"/>
        <w:rPr>
          <w:rFonts w:ascii="Times New Roman" w:hAnsi="Times New Roman"/>
          <w:color w:val="000000" w:themeColor="text1"/>
          <w:sz w:val="24"/>
          <w:szCs w:val="24"/>
        </w:rPr>
      </w:pPr>
      <w:r w:rsidRPr="00A25CCD">
        <w:rPr>
          <w:rFonts w:ascii="Times New Roman" w:hAnsi="Times New Roman"/>
          <w:color w:val="000000" w:themeColor="text1"/>
          <w:sz w:val="24"/>
          <w:szCs w:val="24"/>
        </w:rPr>
        <w:t>Только в</w:t>
      </w:r>
    </w:p>
    <w:p w14:paraId="03DACB0E" w14:textId="77777777" w:rsidR="00625B58" w:rsidRPr="00A25CCD" w:rsidRDefault="00EA3C67" w:rsidP="00684AAE">
      <w:pPr>
        <w:pStyle w:val="a5"/>
        <w:numPr>
          <w:ilvl w:val="0"/>
          <w:numId w:val="1"/>
        </w:numPr>
        <w:tabs>
          <w:tab w:val="left" w:pos="284"/>
        </w:tabs>
        <w:spacing w:after="0" w:line="240" w:lineRule="auto"/>
        <w:ind w:left="0" w:firstLine="0"/>
        <w:jc w:val="both"/>
        <w:rPr>
          <w:rFonts w:ascii="Times New Roman" w:hAnsi="Times New Roman"/>
          <w:b/>
          <w:sz w:val="24"/>
          <w:szCs w:val="24"/>
          <w:lang w:val="kk-KZ"/>
        </w:rPr>
      </w:pPr>
      <w:r w:rsidRPr="00A25CCD">
        <w:rPr>
          <w:rFonts w:ascii="Times New Roman" w:hAnsi="Times New Roman"/>
          <w:color w:val="000000" w:themeColor="text1"/>
          <w:sz w:val="24"/>
          <w:szCs w:val="24"/>
        </w:rPr>
        <w:t xml:space="preserve"> </w:t>
      </w:r>
      <w:r w:rsidR="00684AAE" w:rsidRPr="00A25CCD">
        <w:rPr>
          <w:rFonts w:ascii="Times New Roman" w:hAnsi="Times New Roman"/>
          <w:color w:val="000000" w:themeColor="text1"/>
          <w:sz w:val="24"/>
          <w:szCs w:val="24"/>
        </w:rPr>
        <w:t>а и б</w:t>
      </w:r>
    </w:p>
    <w:p w14:paraId="7BAC96CC" w14:textId="77777777" w:rsidR="007F4DDD" w:rsidRPr="00A25CCD" w:rsidRDefault="007F4DDD" w:rsidP="00535D73">
      <w:pPr>
        <w:pStyle w:val="a5"/>
        <w:tabs>
          <w:tab w:val="left" w:pos="284"/>
        </w:tabs>
        <w:spacing w:after="0" w:line="240" w:lineRule="auto"/>
        <w:ind w:left="786"/>
        <w:jc w:val="both"/>
        <w:rPr>
          <w:rFonts w:ascii="Times New Roman" w:hAnsi="Times New Roman"/>
          <w:b/>
          <w:sz w:val="24"/>
          <w:szCs w:val="24"/>
          <w:lang w:val="kk-KZ"/>
        </w:rPr>
      </w:pPr>
    </w:p>
    <w:p w14:paraId="27221196" w14:textId="77777777" w:rsidR="008A755C" w:rsidRPr="00A25CCD" w:rsidRDefault="00513EF2" w:rsidP="008A755C">
      <w:pPr>
        <w:spacing w:after="0" w:line="240" w:lineRule="auto"/>
        <w:jc w:val="both"/>
        <w:rPr>
          <w:rFonts w:ascii="Times New Roman" w:hAnsi="Times New Roman" w:cs="Times New Roman"/>
          <w:b/>
          <w:color w:val="000000" w:themeColor="text1"/>
          <w:sz w:val="24"/>
          <w:szCs w:val="24"/>
        </w:rPr>
      </w:pPr>
      <w:r w:rsidRPr="00A25CCD">
        <w:rPr>
          <w:rFonts w:ascii="Times New Roman" w:eastAsia="Calibri" w:hAnsi="Times New Roman" w:cs="Times New Roman"/>
          <w:b/>
          <w:sz w:val="24"/>
          <w:szCs w:val="24"/>
        </w:rPr>
        <w:t xml:space="preserve">9. </w:t>
      </w:r>
      <w:r w:rsidR="008A755C" w:rsidRPr="00A25CCD">
        <w:rPr>
          <w:rFonts w:ascii="Times New Roman" w:hAnsi="Times New Roman" w:cs="Times New Roman"/>
          <w:b/>
          <w:color w:val="000000" w:themeColor="text1"/>
          <w:sz w:val="24"/>
          <w:szCs w:val="24"/>
        </w:rPr>
        <w:t xml:space="preserve">Анастасию также беспокоит то, что «Рахат» может нарушить конфиденциальность, если будет представлять «Байтерек» в споре с налоговыми органами. Какое из приведенных ниже утверждений лучше всего отражает обязанность аудитора соблюдать конфиденциальность?  </w:t>
      </w:r>
    </w:p>
    <w:p w14:paraId="61097C89" w14:textId="77777777" w:rsidR="008A755C" w:rsidRPr="00A25CCD" w:rsidRDefault="00811127" w:rsidP="008A755C">
      <w:pPr>
        <w:pStyle w:val="a5"/>
        <w:spacing w:after="0" w:line="240" w:lineRule="auto"/>
        <w:ind w:left="0"/>
        <w:jc w:val="both"/>
        <w:rPr>
          <w:rFonts w:ascii="Times New Roman" w:hAnsi="Times New Roman"/>
          <w:color w:val="000000" w:themeColor="text1"/>
          <w:sz w:val="24"/>
          <w:szCs w:val="24"/>
        </w:rPr>
      </w:pPr>
      <w:r w:rsidRPr="00A25CCD">
        <w:rPr>
          <w:rFonts w:ascii="Times New Roman" w:hAnsi="Times New Roman"/>
          <w:bCs/>
          <w:sz w:val="24"/>
          <w:szCs w:val="24"/>
        </w:rPr>
        <w:t xml:space="preserve">А) </w:t>
      </w:r>
      <w:r w:rsidR="008A755C" w:rsidRPr="00A25CCD">
        <w:rPr>
          <w:rFonts w:ascii="Times New Roman" w:hAnsi="Times New Roman"/>
          <w:color w:val="000000" w:themeColor="text1"/>
          <w:sz w:val="24"/>
          <w:szCs w:val="24"/>
        </w:rPr>
        <w:t>Профессиональные бухгалтера никогда и ни при каких обстоятельствах не должны раскрывать третьим лицам информацию, которая стала им известна в ходе проведения аудита, без разрешения клиента.</w:t>
      </w:r>
    </w:p>
    <w:p w14:paraId="43FB73D4" w14:textId="77777777" w:rsidR="008A755C" w:rsidRPr="00A25CCD" w:rsidRDefault="008A755C" w:rsidP="008A755C">
      <w:pPr>
        <w:pStyle w:val="a5"/>
        <w:numPr>
          <w:ilvl w:val="0"/>
          <w:numId w:val="11"/>
        </w:numPr>
        <w:tabs>
          <w:tab w:val="left" w:pos="284"/>
        </w:tabs>
        <w:spacing w:line="240" w:lineRule="auto"/>
        <w:ind w:left="0" w:firstLine="0"/>
        <w:jc w:val="both"/>
        <w:rPr>
          <w:rFonts w:ascii="Times New Roman" w:eastAsia="Times New Roman" w:hAnsi="Times New Roman"/>
          <w:color w:val="000000" w:themeColor="text1"/>
          <w:sz w:val="24"/>
          <w:szCs w:val="24"/>
        </w:rPr>
      </w:pPr>
      <w:r w:rsidRPr="00A25CCD">
        <w:rPr>
          <w:rFonts w:ascii="Times New Roman" w:eastAsia="Times New Roman" w:hAnsi="Times New Roman" w:cstheme="minorBidi"/>
          <w:color w:val="000000" w:themeColor="text1"/>
          <w:sz w:val="24"/>
          <w:szCs w:val="24"/>
        </w:rPr>
        <w:t>Профессиональные бухгалтера могут сообщать о каких-либо обстоятельствах, связанных с преступной деятельностью, полиции или налоговым органам по их требованию.</w:t>
      </w:r>
    </w:p>
    <w:p w14:paraId="2097609D" w14:textId="77777777" w:rsidR="008A755C" w:rsidRPr="00A25CCD" w:rsidRDefault="008A755C" w:rsidP="008A755C">
      <w:pPr>
        <w:pStyle w:val="a5"/>
        <w:numPr>
          <w:ilvl w:val="0"/>
          <w:numId w:val="11"/>
        </w:numPr>
        <w:tabs>
          <w:tab w:val="left" w:pos="284"/>
        </w:tabs>
        <w:spacing w:line="240" w:lineRule="auto"/>
        <w:ind w:left="0" w:firstLine="0"/>
        <w:jc w:val="both"/>
        <w:rPr>
          <w:rFonts w:ascii="Times New Roman" w:eastAsia="Times New Roman" w:hAnsi="Times New Roman"/>
          <w:color w:val="000000" w:themeColor="text1"/>
          <w:sz w:val="24"/>
          <w:szCs w:val="24"/>
        </w:rPr>
      </w:pPr>
      <w:r w:rsidRPr="00A25CCD">
        <w:rPr>
          <w:rFonts w:ascii="Times New Roman" w:eastAsia="Times New Roman" w:hAnsi="Times New Roman"/>
          <w:color w:val="000000" w:themeColor="text1"/>
          <w:sz w:val="24"/>
          <w:szCs w:val="24"/>
        </w:rPr>
        <w:t>Профессиональные бухгалтера могут раскрывать информацию третьим лицам без согласия на то клиента, если такое раскрытие соответствует общественным интересам, и они обязаны это сделать, если это требует по закону.</w:t>
      </w:r>
    </w:p>
    <w:p w14:paraId="6A621D48" w14:textId="77777777" w:rsidR="008A755C" w:rsidRPr="00A25CCD" w:rsidRDefault="008A755C" w:rsidP="000E25E1">
      <w:pPr>
        <w:pStyle w:val="a5"/>
        <w:numPr>
          <w:ilvl w:val="0"/>
          <w:numId w:val="11"/>
        </w:numPr>
        <w:tabs>
          <w:tab w:val="left" w:pos="284"/>
        </w:tabs>
        <w:spacing w:after="0" w:line="240" w:lineRule="auto"/>
        <w:ind w:left="0" w:firstLine="0"/>
        <w:jc w:val="both"/>
        <w:rPr>
          <w:rFonts w:ascii="Times New Roman" w:eastAsia="Times New Roman" w:hAnsi="Times New Roman"/>
          <w:color w:val="000000" w:themeColor="text1"/>
          <w:sz w:val="24"/>
          <w:szCs w:val="24"/>
        </w:rPr>
      </w:pPr>
      <w:r w:rsidRPr="00A25CCD">
        <w:rPr>
          <w:rFonts w:ascii="Times New Roman" w:eastAsia="Times New Roman" w:hAnsi="Times New Roman"/>
          <w:color w:val="000000" w:themeColor="text1"/>
          <w:sz w:val="24"/>
          <w:szCs w:val="24"/>
        </w:rPr>
        <w:t xml:space="preserve">Профессиональные бухгалтера могут раскрывать информацию третьим лицам без согласия на то клиента, если такое раскрытие соответствует общественным интересам или если речь идет о национальной безопасности. </w:t>
      </w:r>
    </w:p>
    <w:p w14:paraId="510A407A" w14:textId="77777777" w:rsidR="0012286F" w:rsidRPr="00A25CCD" w:rsidRDefault="0012286F" w:rsidP="00535D73">
      <w:pPr>
        <w:spacing w:after="0" w:line="240" w:lineRule="auto"/>
        <w:jc w:val="both"/>
        <w:rPr>
          <w:rFonts w:ascii="Times New Roman" w:hAnsi="Times New Roman" w:cs="Times New Roman"/>
          <w:b/>
          <w:sz w:val="24"/>
          <w:szCs w:val="24"/>
        </w:rPr>
      </w:pPr>
    </w:p>
    <w:p w14:paraId="115862B0" w14:textId="77777777" w:rsidR="000E25E1" w:rsidRPr="00A25CCD" w:rsidRDefault="00513EF2" w:rsidP="000E25E1">
      <w:pPr>
        <w:spacing w:after="0" w:line="240" w:lineRule="auto"/>
        <w:jc w:val="both"/>
        <w:rPr>
          <w:rFonts w:ascii="Times New Roman" w:hAnsi="Times New Roman" w:cs="Times New Roman"/>
          <w:b/>
          <w:color w:val="000000" w:themeColor="text1"/>
          <w:sz w:val="24"/>
          <w:szCs w:val="24"/>
        </w:rPr>
      </w:pPr>
      <w:r w:rsidRPr="00A25CCD">
        <w:rPr>
          <w:rFonts w:ascii="Times New Roman" w:hAnsi="Times New Roman" w:cs="Times New Roman"/>
          <w:b/>
          <w:sz w:val="24"/>
          <w:szCs w:val="24"/>
        </w:rPr>
        <w:t xml:space="preserve">10. </w:t>
      </w:r>
      <w:r w:rsidR="000E25E1" w:rsidRPr="00A25CCD">
        <w:rPr>
          <w:rFonts w:ascii="Times New Roman" w:hAnsi="Times New Roman" w:cs="Times New Roman"/>
          <w:b/>
          <w:color w:val="000000" w:themeColor="text1"/>
          <w:sz w:val="24"/>
          <w:szCs w:val="24"/>
        </w:rPr>
        <w:t>Выберите верный ответ:</w:t>
      </w:r>
    </w:p>
    <w:p w14:paraId="06CEAFAA" w14:textId="77777777" w:rsidR="000E25E1" w:rsidRPr="00A25CCD" w:rsidRDefault="00811127" w:rsidP="000E25E1">
      <w:pPr>
        <w:spacing w:after="0" w:line="240" w:lineRule="auto"/>
        <w:jc w:val="both"/>
        <w:rPr>
          <w:rFonts w:ascii="Times New Roman" w:hAnsi="Times New Roman" w:cs="Times New Roman"/>
          <w:color w:val="000000" w:themeColor="text1"/>
          <w:sz w:val="24"/>
          <w:szCs w:val="24"/>
        </w:rPr>
      </w:pPr>
      <w:r w:rsidRPr="00A25CCD">
        <w:rPr>
          <w:rFonts w:ascii="Times New Roman" w:hAnsi="Times New Roman"/>
          <w:bCs/>
          <w:sz w:val="24"/>
          <w:szCs w:val="24"/>
        </w:rPr>
        <w:t>А</w:t>
      </w:r>
      <w:r w:rsidR="0051777F" w:rsidRPr="00A25CCD">
        <w:rPr>
          <w:rFonts w:ascii="Times New Roman" w:hAnsi="Times New Roman"/>
          <w:bCs/>
          <w:sz w:val="24"/>
          <w:szCs w:val="24"/>
        </w:rPr>
        <w:t>)</w:t>
      </w:r>
      <w:r w:rsidR="0051777F" w:rsidRPr="00A25CCD">
        <w:rPr>
          <w:rFonts w:ascii="Times New Roman" w:hAnsi="Times New Roman"/>
          <w:color w:val="000000" w:themeColor="text1"/>
          <w:sz w:val="24"/>
          <w:szCs w:val="24"/>
        </w:rPr>
        <w:t xml:space="preserve"> </w:t>
      </w:r>
      <w:r w:rsidR="000E25E1" w:rsidRPr="00A25CCD">
        <w:rPr>
          <w:rFonts w:ascii="Times New Roman" w:hAnsi="Times New Roman" w:cs="Times New Roman"/>
          <w:color w:val="000000" w:themeColor="text1"/>
          <w:sz w:val="24"/>
          <w:szCs w:val="24"/>
        </w:rPr>
        <w:t>При выполнении заданий, обеспечивающих уверенность, Кодекс этики требует, чтобы фирмы соблюдали основополагающие принципы и были независимыми</w:t>
      </w:r>
    </w:p>
    <w:p w14:paraId="4235C94D" w14:textId="77777777" w:rsidR="000E25E1" w:rsidRPr="00A25CCD" w:rsidRDefault="00EA3C67" w:rsidP="000E25E1">
      <w:pPr>
        <w:spacing w:after="0" w:line="240" w:lineRule="auto"/>
        <w:jc w:val="both"/>
        <w:rPr>
          <w:rFonts w:ascii="Times New Roman" w:hAnsi="Times New Roman" w:cs="Times New Roman"/>
          <w:color w:val="000000" w:themeColor="text1"/>
          <w:sz w:val="24"/>
          <w:szCs w:val="24"/>
        </w:rPr>
      </w:pPr>
      <w:r w:rsidRPr="00A25CCD">
        <w:rPr>
          <w:rFonts w:ascii="Times New Roman" w:hAnsi="Times New Roman"/>
          <w:color w:val="000000" w:themeColor="text1"/>
          <w:sz w:val="24"/>
          <w:szCs w:val="24"/>
          <w:lang w:val="en-US"/>
        </w:rPr>
        <w:t>B</w:t>
      </w:r>
      <w:r w:rsidRPr="00A25CCD">
        <w:rPr>
          <w:rFonts w:ascii="Times New Roman" w:hAnsi="Times New Roman"/>
          <w:color w:val="000000" w:themeColor="text1"/>
          <w:sz w:val="24"/>
          <w:szCs w:val="24"/>
        </w:rPr>
        <w:t xml:space="preserve">) </w:t>
      </w:r>
      <w:r w:rsidR="000E25E1" w:rsidRPr="00A25CCD">
        <w:rPr>
          <w:rFonts w:ascii="Times New Roman" w:hAnsi="Times New Roman" w:cs="Times New Roman"/>
          <w:color w:val="000000" w:themeColor="text1"/>
          <w:sz w:val="24"/>
          <w:szCs w:val="24"/>
        </w:rPr>
        <w:t>При выполнении заданий, обеспечивающих уверенность, Кодекс этики рекомендует, чтобы фирмы соблюдали основополагающие принципы и были независимыми</w:t>
      </w:r>
    </w:p>
    <w:p w14:paraId="24785FD3" w14:textId="77777777" w:rsidR="000E25E1" w:rsidRPr="00A25CCD" w:rsidRDefault="00EA3C67" w:rsidP="000E25E1">
      <w:pPr>
        <w:spacing w:after="0" w:line="240" w:lineRule="auto"/>
        <w:jc w:val="both"/>
        <w:rPr>
          <w:rFonts w:ascii="Times New Roman" w:hAnsi="Times New Roman" w:cs="Times New Roman"/>
          <w:color w:val="000000" w:themeColor="text1"/>
          <w:sz w:val="24"/>
          <w:szCs w:val="24"/>
        </w:rPr>
      </w:pPr>
      <w:r w:rsidRPr="00A25CCD">
        <w:rPr>
          <w:rFonts w:ascii="Times New Roman" w:hAnsi="Times New Roman"/>
          <w:color w:val="000000" w:themeColor="text1"/>
          <w:sz w:val="24"/>
          <w:szCs w:val="24"/>
          <w:lang w:val="en-US"/>
        </w:rPr>
        <w:t>C</w:t>
      </w:r>
      <w:r w:rsidRPr="00A25CCD">
        <w:rPr>
          <w:rFonts w:ascii="Times New Roman" w:hAnsi="Times New Roman"/>
          <w:color w:val="000000" w:themeColor="text1"/>
          <w:sz w:val="24"/>
          <w:szCs w:val="24"/>
        </w:rPr>
        <w:t xml:space="preserve">) </w:t>
      </w:r>
      <w:r w:rsidR="000E25E1" w:rsidRPr="00A25CCD">
        <w:rPr>
          <w:rFonts w:ascii="Times New Roman" w:hAnsi="Times New Roman" w:cs="Times New Roman"/>
          <w:color w:val="000000" w:themeColor="text1"/>
          <w:sz w:val="24"/>
          <w:szCs w:val="24"/>
        </w:rPr>
        <w:t>При выполнении заданий, обеспечивающих уверенность, Кодекс этики рекомендует, чтобы фирмы соблюдали ротацию партнёров, чтобы оставаться независимыми</w:t>
      </w:r>
    </w:p>
    <w:p w14:paraId="3900D4C1" w14:textId="77777777" w:rsidR="00535D73" w:rsidRPr="00A25CCD" w:rsidRDefault="00914887" w:rsidP="000E25E1">
      <w:pPr>
        <w:spacing w:after="0" w:line="240" w:lineRule="auto"/>
        <w:jc w:val="both"/>
        <w:rPr>
          <w:rFonts w:ascii="Times New Roman" w:hAnsi="Times New Roman" w:cs="Times New Roman"/>
          <w:color w:val="000000" w:themeColor="text1"/>
          <w:sz w:val="24"/>
          <w:szCs w:val="24"/>
        </w:rPr>
      </w:pPr>
      <w:r w:rsidRPr="00A25CCD">
        <w:rPr>
          <w:rFonts w:ascii="Times New Roman" w:hAnsi="Times New Roman"/>
          <w:color w:val="000000" w:themeColor="text1"/>
          <w:sz w:val="24"/>
          <w:szCs w:val="24"/>
          <w:lang w:val="en-US"/>
        </w:rPr>
        <w:t>D</w:t>
      </w:r>
      <w:r w:rsidRPr="00A25CCD">
        <w:rPr>
          <w:rFonts w:ascii="Times New Roman" w:hAnsi="Times New Roman"/>
          <w:color w:val="000000" w:themeColor="text1"/>
          <w:sz w:val="24"/>
          <w:szCs w:val="24"/>
        </w:rPr>
        <w:t xml:space="preserve">) </w:t>
      </w:r>
      <w:r w:rsidR="000E25E1" w:rsidRPr="00A25CCD">
        <w:rPr>
          <w:rFonts w:ascii="Times New Roman" w:hAnsi="Times New Roman" w:cs="Times New Roman"/>
          <w:color w:val="000000" w:themeColor="text1"/>
          <w:sz w:val="24"/>
          <w:szCs w:val="24"/>
        </w:rPr>
        <w:t>Нет верного ответа</w:t>
      </w:r>
    </w:p>
    <w:p w14:paraId="6FEEC54E" w14:textId="77777777" w:rsidR="00D42DA3" w:rsidRPr="00A25CCD" w:rsidRDefault="00D42DA3" w:rsidP="00535D73">
      <w:pPr>
        <w:spacing w:after="0" w:line="240" w:lineRule="auto"/>
        <w:jc w:val="both"/>
        <w:rPr>
          <w:rFonts w:ascii="Times New Roman" w:hAnsi="Times New Roman" w:cs="Times New Roman"/>
          <w:sz w:val="24"/>
          <w:szCs w:val="24"/>
        </w:rPr>
      </w:pPr>
    </w:p>
    <w:p w14:paraId="36142F55" w14:textId="77777777" w:rsidR="000A186E" w:rsidRPr="00A25CCD" w:rsidRDefault="000A186E" w:rsidP="00535D73">
      <w:pPr>
        <w:spacing w:after="0" w:line="240" w:lineRule="auto"/>
        <w:jc w:val="both"/>
        <w:rPr>
          <w:rFonts w:ascii="Times New Roman" w:hAnsi="Times New Roman" w:cs="Times New Roman"/>
          <w:sz w:val="24"/>
          <w:szCs w:val="24"/>
        </w:rPr>
      </w:pPr>
    </w:p>
    <w:p w14:paraId="3F689C3B" w14:textId="77777777" w:rsidR="001E4DF7" w:rsidRPr="00A25CCD" w:rsidRDefault="00513EF2" w:rsidP="001E4DF7">
      <w:pPr>
        <w:spacing w:after="0" w:line="240" w:lineRule="auto"/>
        <w:jc w:val="both"/>
        <w:rPr>
          <w:rFonts w:ascii="Times New Roman" w:hAnsi="Times New Roman" w:cs="Times New Roman"/>
          <w:b/>
          <w:color w:val="000000" w:themeColor="text1"/>
          <w:sz w:val="24"/>
          <w:szCs w:val="24"/>
        </w:rPr>
      </w:pPr>
      <w:r w:rsidRPr="00A25CCD">
        <w:rPr>
          <w:rFonts w:ascii="Times New Roman" w:eastAsia="Calibri" w:hAnsi="Times New Roman" w:cs="Times New Roman"/>
          <w:b/>
          <w:sz w:val="24"/>
          <w:szCs w:val="24"/>
        </w:rPr>
        <w:lastRenderedPageBreak/>
        <w:t xml:space="preserve">11. </w:t>
      </w:r>
      <w:r w:rsidR="001E4DF7" w:rsidRPr="00A25CCD">
        <w:rPr>
          <w:rFonts w:ascii="Times New Roman" w:hAnsi="Times New Roman" w:cs="Times New Roman"/>
          <w:b/>
          <w:color w:val="000000" w:themeColor="text1"/>
          <w:sz w:val="24"/>
          <w:szCs w:val="24"/>
        </w:rPr>
        <w:t xml:space="preserve">Профессионального бухгалтера могут попросить предоставить второе мнение о применении бухгалтерского учета, аудита, отчетности или других стандартов или принципов к: </w:t>
      </w:r>
    </w:p>
    <w:p w14:paraId="2B3E60CC" w14:textId="77777777" w:rsidR="001E4DF7" w:rsidRPr="00A25CCD" w:rsidRDefault="001E4DF7" w:rsidP="001E4DF7">
      <w:pPr>
        <w:spacing w:after="0" w:line="240" w:lineRule="auto"/>
        <w:contextualSpacing/>
        <w:jc w:val="both"/>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rPr>
        <w:t xml:space="preserve">а) конкретным обстоятельствам; </w:t>
      </w:r>
    </w:p>
    <w:p w14:paraId="13143207" w14:textId="77777777" w:rsidR="001E4DF7" w:rsidRPr="00A25CCD" w:rsidRDefault="001E4DF7" w:rsidP="001E4DF7">
      <w:pPr>
        <w:spacing w:after="0" w:line="240" w:lineRule="auto"/>
        <w:contextualSpacing/>
        <w:jc w:val="both"/>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rPr>
        <w:t>б) операциям, совершаемым или от имени компании или организации, которая не является существующим клиентом;</w:t>
      </w:r>
    </w:p>
    <w:p w14:paraId="08CFE7B3" w14:textId="77777777" w:rsidR="001E4DF7" w:rsidRPr="00A25CCD" w:rsidRDefault="001E4DF7" w:rsidP="001E4DF7">
      <w:pPr>
        <w:spacing w:after="0" w:line="240" w:lineRule="auto"/>
        <w:contextualSpacing/>
        <w:jc w:val="both"/>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rPr>
        <w:t>в)  к учётной политике.</w:t>
      </w:r>
    </w:p>
    <w:p w14:paraId="2AF87780" w14:textId="77777777" w:rsidR="00535D73" w:rsidRPr="00A25CCD" w:rsidRDefault="00811127" w:rsidP="001E4DF7">
      <w:pPr>
        <w:pStyle w:val="a6"/>
        <w:spacing w:after="0" w:line="240" w:lineRule="auto"/>
        <w:jc w:val="both"/>
        <w:rPr>
          <w:rFonts w:cs="Times New Roman"/>
          <w:color w:val="000000" w:themeColor="text1"/>
          <w:sz w:val="24"/>
          <w:szCs w:val="24"/>
        </w:rPr>
      </w:pPr>
      <w:r w:rsidRPr="00A25CCD">
        <w:rPr>
          <w:rFonts w:ascii="Times New Roman" w:hAnsi="Times New Roman" w:cs="Times New Roman"/>
          <w:sz w:val="24"/>
          <w:szCs w:val="24"/>
        </w:rPr>
        <w:t xml:space="preserve">А) </w:t>
      </w:r>
      <w:r w:rsidR="00535D73" w:rsidRPr="00A25CCD">
        <w:rPr>
          <w:rFonts w:ascii="Times New Roman" w:hAnsi="Times New Roman" w:cs="Times New Roman"/>
          <w:color w:val="000000" w:themeColor="text1"/>
          <w:sz w:val="24"/>
          <w:szCs w:val="24"/>
        </w:rPr>
        <w:t>а, б, в</w:t>
      </w:r>
    </w:p>
    <w:p w14:paraId="190D2931" w14:textId="77777777" w:rsidR="001E4DF7" w:rsidRPr="00A25CCD" w:rsidRDefault="00726F43" w:rsidP="001E4DF7">
      <w:pPr>
        <w:pStyle w:val="a5"/>
        <w:spacing w:after="0" w:line="240" w:lineRule="auto"/>
        <w:ind w:left="0"/>
        <w:jc w:val="both"/>
        <w:rPr>
          <w:rFonts w:ascii="Times New Roman" w:hAnsi="Times New Roman"/>
          <w:color w:val="000000" w:themeColor="text1"/>
          <w:sz w:val="24"/>
          <w:szCs w:val="24"/>
        </w:rPr>
      </w:pPr>
      <w:r w:rsidRPr="00A25CCD">
        <w:rPr>
          <w:rFonts w:ascii="Times New Roman" w:hAnsi="Times New Roman"/>
          <w:color w:val="000000" w:themeColor="text1"/>
          <w:sz w:val="24"/>
          <w:szCs w:val="24"/>
          <w:lang w:val="en-US"/>
        </w:rPr>
        <w:t>B</w:t>
      </w:r>
      <w:r w:rsidRPr="00A25CCD">
        <w:rPr>
          <w:rFonts w:ascii="Times New Roman" w:hAnsi="Times New Roman"/>
          <w:color w:val="000000" w:themeColor="text1"/>
          <w:sz w:val="24"/>
          <w:szCs w:val="24"/>
        </w:rPr>
        <w:t xml:space="preserve">) </w:t>
      </w:r>
      <w:r w:rsidR="001E4DF7" w:rsidRPr="00A25CCD">
        <w:rPr>
          <w:rFonts w:ascii="Times New Roman" w:hAnsi="Times New Roman"/>
          <w:color w:val="000000" w:themeColor="text1"/>
          <w:sz w:val="24"/>
          <w:szCs w:val="24"/>
        </w:rPr>
        <w:t>Только а</w:t>
      </w:r>
    </w:p>
    <w:p w14:paraId="28F1FF6A" w14:textId="77777777" w:rsidR="001E4DF7" w:rsidRPr="00A25CCD" w:rsidRDefault="00726F43" w:rsidP="001E4DF7">
      <w:pPr>
        <w:pStyle w:val="a5"/>
        <w:spacing w:after="0" w:line="240" w:lineRule="auto"/>
        <w:ind w:left="0"/>
        <w:jc w:val="both"/>
        <w:rPr>
          <w:rFonts w:ascii="Times New Roman" w:hAnsi="Times New Roman"/>
          <w:color w:val="000000" w:themeColor="text1"/>
          <w:sz w:val="24"/>
          <w:szCs w:val="24"/>
        </w:rPr>
      </w:pPr>
      <w:r w:rsidRPr="00A25CCD">
        <w:rPr>
          <w:rFonts w:ascii="Times New Roman" w:hAnsi="Times New Roman"/>
          <w:color w:val="000000" w:themeColor="text1"/>
          <w:sz w:val="24"/>
          <w:szCs w:val="24"/>
          <w:lang w:val="en-US"/>
        </w:rPr>
        <w:t>C</w:t>
      </w:r>
      <w:r w:rsidRPr="00A25CCD">
        <w:rPr>
          <w:rFonts w:ascii="Times New Roman" w:hAnsi="Times New Roman"/>
          <w:color w:val="000000" w:themeColor="text1"/>
          <w:sz w:val="24"/>
          <w:szCs w:val="24"/>
        </w:rPr>
        <w:t xml:space="preserve">) </w:t>
      </w:r>
      <w:r w:rsidR="001E4DF7" w:rsidRPr="00A25CCD">
        <w:rPr>
          <w:rFonts w:ascii="Times New Roman" w:hAnsi="Times New Roman"/>
          <w:color w:val="000000" w:themeColor="text1"/>
          <w:sz w:val="24"/>
          <w:szCs w:val="24"/>
        </w:rPr>
        <w:t>а и б</w:t>
      </w:r>
    </w:p>
    <w:p w14:paraId="66E04B57" w14:textId="77777777" w:rsidR="001E4DF7" w:rsidRPr="00A25CCD" w:rsidRDefault="00726F43" w:rsidP="001E4DF7">
      <w:pPr>
        <w:pStyle w:val="a5"/>
        <w:spacing w:after="0" w:line="240" w:lineRule="auto"/>
        <w:ind w:left="0"/>
        <w:jc w:val="both"/>
        <w:rPr>
          <w:rFonts w:ascii="Times New Roman" w:hAnsi="Times New Roman"/>
          <w:color w:val="000000" w:themeColor="text1"/>
          <w:sz w:val="24"/>
          <w:szCs w:val="24"/>
        </w:rPr>
      </w:pPr>
      <w:r w:rsidRPr="00A25CCD">
        <w:rPr>
          <w:rFonts w:ascii="Times New Roman" w:hAnsi="Times New Roman"/>
          <w:color w:val="000000" w:themeColor="text1"/>
          <w:sz w:val="24"/>
          <w:szCs w:val="24"/>
          <w:lang w:val="en-US"/>
        </w:rPr>
        <w:t>D</w:t>
      </w:r>
      <w:r w:rsidRPr="00A25CCD">
        <w:rPr>
          <w:rFonts w:ascii="Times New Roman" w:hAnsi="Times New Roman"/>
          <w:color w:val="000000" w:themeColor="text1"/>
          <w:sz w:val="24"/>
          <w:szCs w:val="24"/>
        </w:rPr>
        <w:t xml:space="preserve">) </w:t>
      </w:r>
      <w:r w:rsidR="001E4DF7" w:rsidRPr="00A25CCD">
        <w:rPr>
          <w:rFonts w:ascii="Times New Roman" w:hAnsi="Times New Roman"/>
          <w:color w:val="000000" w:themeColor="text1"/>
          <w:sz w:val="24"/>
          <w:szCs w:val="24"/>
        </w:rPr>
        <w:t>Только в</w:t>
      </w:r>
    </w:p>
    <w:p w14:paraId="45B72D89" w14:textId="77777777" w:rsidR="00EB0DE9" w:rsidRPr="00A25CCD" w:rsidRDefault="00EB0DE9" w:rsidP="00535D73">
      <w:pPr>
        <w:spacing w:after="0" w:line="240" w:lineRule="auto"/>
        <w:jc w:val="both"/>
        <w:rPr>
          <w:rFonts w:ascii="Times New Roman" w:hAnsi="Times New Roman" w:cs="Times New Roman"/>
          <w:color w:val="000000" w:themeColor="text1"/>
          <w:sz w:val="24"/>
          <w:szCs w:val="24"/>
        </w:rPr>
      </w:pPr>
    </w:p>
    <w:p w14:paraId="1F5AADF3" w14:textId="77777777" w:rsidR="004731F1" w:rsidRPr="00A25CCD" w:rsidRDefault="00513EF2" w:rsidP="004731F1">
      <w:pPr>
        <w:spacing w:after="0" w:line="240" w:lineRule="auto"/>
        <w:jc w:val="both"/>
        <w:rPr>
          <w:rFonts w:ascii="Times New Roman" w:hAnsi="Times New Roman" w:cs="Times New Roman"/>
          <w:b/>
          <w:color w:val="000000" w:themeColor="text1"/>
          <w:sz w:val="24"/>
          <w:szCs w:val="24"/>
        </w:rPr>
      </w:pPr>
      <w:r w:rsidRPr="00A25CCD">
        <w:rPr>
          <w:rFonts w:ascii="Times New Roman" w:hAnsi="Times New Roman"/>
          <w:b/>
          <w:sz w:val="24"/>
          <w:szCs w:val="24"/>
        </w:rPr>
        <w:t xml:space="preserve">12. </w:t>
      </w:r>
      <w:r w:rsidR="004731F1" w:rsidRPr="00A25CCD">
        <w:rPr>
          <w:rFonts w:ascii="Times New Roman" w:hAnsi="Times New Roman" w:cs="Times New Roman"/>
          <w:b/>
          <w:color w:val="000000" w:themeColor="text1"/>
          <w:sz w:val="24"/>
          <w:szCs w:val="24"/>
        </w:rPr>
        <w:t>Эффективный процесс выявления фактических или потенциальных конфликтов интересов будет учитывать такие факторы, как:</w:t>
      </w:r>
    </w:p>
    <w:p w14:paraId="74CFFA32" w14:textId="77777777" w:rsidR="004731F1" w:rsidRPr="00A25CCD" w:rsidRDefault="004731F1" w:rsidP="004731F1">
      <w:pPr>
        <w:tabs>
          <w:tab w:val="left" w:pos="284"/>
        </w:tabs>
        <w:spacing w:after="0" w:line="240" w:lineRule="auto"/>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rPr>
        <w:t>а)</w:t>
      </w:r>
      <w:r w:rsidRPr="00A25CCD">
        <w:rPr>
          <w:rFonts w:ascii="Times New Roman" w:hAnsi="Times New Roman" w:cs="Times New Roman"/>
          <w:color w:val="000000" w:themeColor="text1"/>
          <w:sz w:val="24"/>
          <w:szCs w:val="24"/>
        </w:rPr>
        <w:tab/>
        <w:t xml:space="preserve">Структура фирмы </w:t>
      </w:r>
    </w:p>
    <w:p w14:paraId="69BE55D5" w14:textId="77777777" w:rsidR="004731F1" w:rsidRPr="00A25CCD" w:rsidRDefault="004731F1" w:rsidP="004731F1">
      <w:pPr>
        <w:tabs>
          <w:tab w:val="left" w:pos="284"/>
        </w:tabs>
        <w:spacing w:after="0" w:line="240" w:lineRule="auto"/>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rPr>
        <w:t>б)</w:t>
      </w:r>
      <w:r w:rsidRPr="00A25CCD">
        <w:rPr>
          <w:rFonts w:ascii="Times New Roman" w:hAnsi="Times New Roman" w:cs="Times New Roman"/>
          <w:color w:val="000000" w:themeColor="text1"/>
          <w:sz w:val="24"/>
          <w:szCs w:val="24"/>
        </w:rPr>
        <w:tab/>
        <w:t>Стоимость контракта</w:t>
      </w:r>
    </w:p>
    <w:p w14:paraId="45EFCE61" w14:textId="77777777" w:rsidR="004731F1" w:rsidRPr="00A25CCD" w:rsidRDefault="004731F1" w:rsidP="004731F1">
      <w:pPr>
        <w:tabs>
          <w:tab w:val="left" w:pos="284"/>
        </w:tabs>
        <w:spacing w:after="0" w:line="240" w:lineRule="auto"/>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rPr>
        <w:t xml:space="preserve">в) </w:t>
      </w:r>
      <w:r w:rsidRPr="00A25CCD">
        <w:rPr>
          <w:rFonts w:ascii="Times New Roman" w:hAnsi="Times New Roman" w:cs="Times New Roman"/>
          <w:color w:val="000000" w:themeColor="text1"/>
          <w:sz w:val="24"/>
          <w:szCs w:val="24"/>
        </w:rPr>
        <w:tab/>
        <w:t xml:space="preserve">Размер фирмы </w:t>
      </w:r>
    </w:p>
    <w:p w14:paraId="1BCD3EB3" w14:textId="77777777" w:rsidR="004731F1" w:rsidRPr="00A25CCD" w:rsidRDefault="00811127" w:rsidP="004731F1">
      <w:pPr>
        <w:pStyle w:val="a5"/>
        <w:spacing w:after="0" w:line="240" w:lineRule="auto"/>
        <w:ind w:left="0"/>
        <w:rPr>
          <w:rFonts w:ascii="Times New Roman" w:hAnsi="Times New Roman"/>
          <w:color w:val="000000" w:themeColor="text1"/>
          <w:sz w:val="24"/>
          <w:szCs w:val="24"/>
        </w:rPr>
      </w:pPr>
      <w:r w:rsidRPr="00A25CCD">
        <w:rPr>
          <w:rFonts w:ascii="Times New Roman" w:hAnsi="Times New Roman"/>
          <w:sz w:val="24"/>
          <w:szCs w:val="24"/>
        </w:rPr>
        <w:t xml:space="preserve">A) </w:t>
      </w:r>
      <w:r w:rsidR="004731F1" w:rsidRPr="00A25CCD">
        <w:rPr>
          <w:rFonts w:ascii="Times New Roman" w:hAnsi="Times New Roman"/>
          <w:color w:val="000000" w:themeColor="text1"/>
          <w:sz w:val="24"/>
          <w:szCs w:val="24"/>
        </w:rPr>
        <w:t>а, б, в</w:t>
      </w:r>
    </w:p>
    <w:p w14:paraId="2BEB1C3D" w14:textId="77777777" w:rsidR="004731F1" w:rsidRPr="00A25CCD" w:rsidRDefault="004731F1" w:rsidP="004731F1">
      <w:pPr>
        <w:pStyle w:val="a5"/>
        <w:numPr>
          <w:ilvl w:val="0"/>
          <w:numId w:val="10"/>
        </w:numPr>
        <w:tabs>
          <w:tab w:val="left" w:pos="284"/>
        </w:tabs>
        <w:spacing w:line="240" w:lineRule="auto"/>
        <w:ind w:hanging="720"/>
        <w:rPr>
          <w:rFonts w:ascii="Times New Roman" w:hAnsi="Times New Roman"/>
          <w:color w:val="000000" w:themeColor="text1"/>
          <w:sz w:val="24"/>
          <w:szCs w:val="24"/>
        </w:rPr>
      </w:pPr>
      <w:r w:rsidRPr="00A25CCD">
        <w:rPr>
          <w:rFonts w:ascii="Times New Roman" w:eastAsiaTheme="minorHAnsi" w:hAnsi="Times New Roman"/>
          <w:color w:val="000000" w:themeColor="text1"/>
          <w:sz w:val="24"/>
          <w:szCs w:val="24"/>
        </w:rPr>
        <w:t xml:space="preserve">а и б </w:t>
      </w:r>
    </w:p>
    <w:p w14:paraId="75A72760" w14:textId="77777777" w:rsidR="004731F1" w:rsidRPr="00A25CCD" w:rsidRDefault="004731F1" w:rsidP="004731F1">
      <w:pPr>
        <w:pStyle w:val="a5"/>
        <w:numPr>
          <w:ilvl w:val="0"/>
          <w:numId w:val="10"/>
        </w:numPr>
        <w:tabs>
          <w:tab w:val="left" w:pos="284"/>
        </w:tabs>
        <w:ind w:hanging="720"/>
        <w:rPr>
          <w:rFonts w:ascii="Times New Roman" w:hAnsi="Times New Roman"/>
          <w:color w:val="000000" w:themeColor="text1"/>
          <w:sz w:val="24"/>
          <w:szCs w:val="24"/>
        </w:rPr>
      </w:pPr>
      <w:r w:rsidRPr="00A25CCD">
        <w:rPr>
          <w:rFonts w:ascii="Times New Roman" w:hAnsi="Times New Roman"/>
          <w:color w:val="000000" w:themeColor="text1"/>
          <w:sz w:val="24"/>
          <w:szCs w:val="24"/>
        </w:rPr>
        <w:t>а и в</w:t>
      </w:r>
    </w:p>
    <w:p w14:paraId="289E7833" w14:textId="77777777" w:rsidR="004731F1" w:rsidRPr="00A25CCD" w:rsidRDefault="004731F1" w:rsidP="004731F1">
      <w:pPr>
        <w:pStyle w:val="a5"/>
        <w:numPr>
          <w:ilvl w:val="0"/>
          <w:numId w:val="10"/>
        </w:numPr>
        <w:tabs>
          <w:tab w:val="left" w:pos="284"/>
        </w:tabs>
        <w:ind w:hanging="720"/>
        <w:rPr>
          <w:rFonts w:ascii="Times New Roman" w:hAnsi="Times New Roman"/>
          <w:color w:val="000000" w:themeColor="text1"/>
          <w:sz w:val="24"/>
          <w:szCs w:val="24"/>
        </w:rPr>
      </w:pPr>
      <w:r w:rsidRPr="00A25CCD">
        <w:rPr>
          <w:rFonts w:ascii="Times New Roman" w:hAnsi="Times New Roman"/>
          <w:color w:val="000000" w:themeColor="text1"/>
          <w:sz w:val="24"/>
          <w:szCs w:val="24"/>
        </w:rPr>
        <w:t>б и в</w:t>
      </w:r>
    </w:p>
    <w:p w14:paraId="62760CC6" w14:textId="77777777" w:rsidR="00AE33B1" w:rsidRPr="00A25CCD" w:rsidRDefault="00AE33B1" w:rsidP="00535D73">
      <w:pPr>
        <w:pStyle w:val="a5"/>
        <w:spacing w:after="0" w:line="240" w:lineRule="auto"/>
        <w:ind w:left="0"/>
        <w:jc w:val="both"/>
        <w:rPr>
          <w:rFonts w:ascii="Times New Roman" w:hAnsi="Times New Roman"/>
          <w:b/>
          <w:sz w:val="24"/>
          <w:szCs w:val="24"/>
        </w:rPr>
      </w:pPr>
    </w:p>
    <w:p w14:paraId="65D4F65F" w14:textId="77777777" w:rsidR="000E25E1" w:rsidRPr="00A25CCD" w:rsidRDefault="00513EF2" w:rsidP="000E25E1">
      <w:pPr>
        <w:spacing w:after="0" w:line="240" w:lineRule="auto"/>
        <w:jc w:val="both"/>
        <w:rPr>
          <w:rFonts w:ascii="Times New Roman" w:hAnsi="Times New Roman" w:cs="Times New Roman"/>
          <w:b/>
          <w:color w:val="000000" w:themeColor="text1"/>
          <w:sz w:val="24"/>
          <w:szCs w:val="24"/>
        </w:rPr>
      </w:pPr>
      <w:r w:rsidRPr="00A25CCD">
        <w:rPr>
          <w:rFonts w:ascii="Times New Roman" w:hAnsi="Times New Roman"/>
          <w:b/>
          <w:sz w:val="24"/>
          <w:szCs w:val="24"/>
        </w:rPr>
        <w:t xml:space="preserve">13. </w:t>
      </w:r>
      <w:r w:rsidR="000E25E1" w:rsidRPr="00A25CCD">
        <w:rPr>
          <w:rFonts w:ascii="Times New Roman" w:hAnsi="Times New Roman" w:cs="Times New Roman"/>
          <w:b/>
          <w:color w:val="000000" w:themeColor="text1"/>
          <w:sz w:val="24"/>
          <w:szCs w:val="24"/>
        </w:rPr>
        <w:t xml:space="preserve">Согласно Кодекса этики, термин «Профессиональные бухгалтеры в бизнесе» включает в себя: </w:t>
      </w:r>
    </w:p>
    <w:p w14:paraId="35FC90AD" w14:textId="77777777" w:rsidR="000E25E1" w:rsidRPr="00A25CCD" w:rsidRDefault="00811127" w:rsidP="000E25E1">
      <w:pPr>
        <w:pStyle w:val="a5"/>
        <w:spacing w:after="0" w:line="240" w:lineRule="auto"/>
        <w:ind w:left="0"/>
        <w:jc w:val="both"/>
        <w:rPr>
          <w:rFonts w:ascii="Times New Roman" w:hAnsi="Times New Roman"/>
          <w:color w:val="000000" w:themeColor="text1"/>
          <w:sz w:val="24"/>
          <w:szCs w:val="24"/>
        </w:rPr>
      </w:pPr>
      <w:r w:rsidRPr="00A25CCD">
        <w:rPr>
          <w:rFonts w:ascii="Times New Roman" w:hAnsi="Times New Roman"/>
          <w:sz w:val="24"/>
          <w:szCs w:val="24"/>
        </w:rPr>
        <w:t xml:space="preserve">А) </w:t>
      </w:r>
      <w:r w:rsidR="000E25E1" w:rsidRPr="00A25CCD">
        <w:rPr>
          <w:rFonts w:ascii="Times New Roman" w:hAnsi="Times New Roman"/>
          <w:color w:val="000000" w:themeColor="text1"/>
          <w:sz w:val="24"/>
          <w:szCs w:val="24"/>
        </w:rPr>
        <w:t>только тех профессиональных бухгалтеров, с которыми организация – работодатель заключила трудовой  договор</w:t>
      </w:r>
    </w:p>
    <w:p w14:paraId="3547017C" w14:textId="77777777" w:rsidR="000E25E1" w:rsidRPr="00A25CCD" w:rsidRDefault="000E25E1" w:rsidP="000E25E1">
      <w:pPr>
        <w:pStyle w:val="a5"/>
        <w:spacing w:after="0" w:line="240" w:lineRule="auto"/>
        <w:ind w:left="0"/>
        <w:jc w:val="both"/>
        <w:rPr>
          <w:rFonts w:ascii="Times New Roman" w:hAnsi="Times New Roman"/>
          <w:color w:val="000000" w:themeColor="text1"/>
          <w:sz w:val="24"/>
          <w:szCs w:val="24"/>
        </w:rPr>
      </w:pPr>
      <w:r w:rsidRPr="00A25CCD">
        <w:rPr>
          <w:rFonts w:ascii="Times New Roman" w:hAnsi="Times New Roman"/>
          <w:color w:val="000000" w:themeColor="text1"/>
          <w:sz w:val="24"/>
          <w:szCs w:val="24"/>
        </w:rPr>
        <w:t xml:space="preserve">В) только профессиональных бухгалтеров, нанятых по контракту в исполнительном или неисполнительном качестве </w:t>
      </w:r>
    </w:p>
    <w:p w14:paraId="0010B436" w14:textId="77777777" w:rsidR="000E25E1" w:rsidRPr="00A25CCD" w:rsidRDefault="000E25E1" w:rsidP="000E25E1">
      <w:pPr>
        <w:pStyle w:val="a5"/>
        <w:spacing w:after="0" w:line="240" w:lineRule="auto"/>
        <w:ind w:left="0"/>
        <w:jc w:val="both"/>
        <w:rPr>
          <w:rFonts w:ascii="Times New Roman" w:hAnsi="Times New Roman"/>
          <w:color w:val="000000" w:themeColor="text1"/>
          <w:sz w:val="24"/>
          <w:szCs w:val="24"/>
        </w:rPr>
      </w:pPr>
      <w:r w:rsidRPr="00A25CCD">
        <w:rPr>
          <w:rFonts w:ascii="Times New Roman" w:hAnsi="Times New Roman"/>
          <w:color w:val="000000" w:themeColor="text1"/>
          <w:sz w:val="24"/>
          <w:szCs w:val="24"/>
        </w:rPr>
        <w:t>С) фирму, в которой работают только профессиональные бухгалтера</w:t>
      </w:r>
      <w:r w:rsidR="000A186E" w:rsidRPr="00A25CCD">
        <w:rPr>
          <w:rFonts w:ascii="Times New Roman" w:hAnsi="Times New Roman"/>
          <w:color w:val="000000" w:themeColor="text1"/>
          <w:sz w:val="24"/>
          <w:szCs w:val="24"/>
        </w:rPr>
        <w:t xml:space="preserve"> </w:t>
      </w:r>
    </w:p>
    <w:p w14:paraId="1BDE3E02" w14:textId="77777777" w:rsidR="000E25E1" w:rsidRPr="00A25CCD" w:rsidRDefault="000E25E1" w:rsidP="000E25E1">
      <w:pPr>
        <w:pStyle w:val="a5"/>
        <w:spacing w:after="0" w:line="240" w:lineRule="auto"/>
        <w:ind w:left="0"/>
        <w:jc w:val="both"/>
        <w:rPr>
          <w:rFonts w:ascii="Times New Roman" w:hAnsi="Times New Roman"/>
          <w:color w:val="000000" w:themeColor="text1"/>
          <w:sz w:val="24"/>
          <w:szCs w:val="24"/>
        </w:rPr>
      </w:pPr>
      <w:r w:rsidRPr="00A25CCD">
        <w:rPr>
          <w:rFonts w:ascii="Times New Roman" w:hAnsi="Times New Roman"/>
          <w:color w:val="000000" w:themeColor="text1"/>
          <w:sz w:val="24"/>
          <w:szCs w:val="24"/>
          <w:lang w:val="en-US"/>
        </w:rPr>
        <w:t>D</w:t>
      </w:r>
      <w:r w:rsidRPr="00A25CCD">
        <w:rPr>
          <w:rFonts w:ascii="Times New Roman" w:hAnsi="Times New Roman"/>
          <w:color w:val="000000" w:themeColor="text1"/>
          <w:sz w:val="24"/>
          <w:szCs w:val="24"/>
        </w:rPr>
        <w:t>) профессиональных бухгалтеров, нанятых, вовлеченных или нанятых по контракту в исполнительном или неисполнительном качестве</w:t>
      </w:r>
    </w:p>
    <w:p w14:paraId="37FD83A8" w14:textId="77777777" w:rsidR="000A186E" w:rsidRPr="00A25CCD" w:rsidRDefault="000A186E" w:rsidP="000A186E">
      <w:pPr>
        <w:pStyle w:val="a5"/>
        <w:spacing w:after="0" w:line="240" w:lineRule="auto"/>
        <w:ind w:left="284"/>
        <w:rPr>
          <w:rFonts w:ascii="Times New Roman" w:hAnsi="Times New Roman"/>
          <w:color w:val="000000" w:themeColor="text1"/>
          <w:sz w:val="24"/>
          <w:szCs w:val="24"/>
        </w:rPr>
      </w:pPr>
    </w:p>
    <w:p w14:paraId="13B09C99" w14:textId="77777777" w:rsidR="004731F1" w:rsidRPr="00A25CCD" w:rsidRDefault="00513EF2" w:rsidP="004731F1">
      <w:pPr>
        <w:spacing w:after="0" w:line="240" w:lineRule="auto"/>
        <w:jc w:val="both"/>
        <w:rPr>
          <w:rFonts w:ascii="Times New Roman" w:hAnsi="Times New Roman" w:cs="Times New Roman"/>
          <w:b/>
          <w:color w:val="000000" w:themeColor="text1"/>
          <w:sz w:val="24"/>
          <w:szCs w:val="24"/>
        </w:rPr>
      </w:pPr>
      <w:r w:rsidRPr="00A25CCD">
        <w:rPr>
          <w:rFonts w:ascii="Times New Roman" w:eastAsia="Calibri" w:hAnsi="Times New Roman" w:cs="Times New Roman"/>
          <w:b/>
          <w:sz w:val="24"/>
          <w:szCs w:val="24"/>
        </w:rPr>
        <w:t xml:space="preserve">14. </w:t>
      </w:r>
      <w:r w:rsidR="004731F1" w:rsidRPr="00A25CCD">
        <w:rPr>
          <w:rFonts w:ascii="Times New Roman" w:hAnsi="Times New Roman" w:cs="Times New Roman"/>
          <w:b/>
          <w:color w:val="000000" w:themeColor="text1"/>
          <w:sz w:val="24"/>
          <w:szCs w:val="24"/>
        </w:rPr>
        <w:t>Выберите верный ответ:</w:t>
      </w:r>
    </w:p>
    <w:p w14:paraId="797467E1" w14:textId="77777777" w:rsidR="004731F1" w:rsidRPr="00A25CCD" w:rsidRDefault="00811127" w:rsidP="004731F1">
      <w:pPr>
        <w:spacing w:after="0" w:line="240" w:lineRule="auto"/>
        <w:jc w:val="both"/>
        <w:rPr>
          <w:rFonts w:ascii="Times New Roman" w:hAnsi="Times New Roman" w:cs="Times New Roman"/>
          <w:color w:val="000000" w:themeColor="text1"/>
          <w:sz w:val="24"/>
          <w:szCs w:val="24"/>
        </w:rPr>
      </w:pPr>
      <w:r w:rsidRPr="00A25CCD">
        <w:rPr>
          <w:rFonts w:ascii="Times New Roman" w:hAnsi="Times New Roman"/>
          <w:sz w:val="24"/>
          <w:szCs w:val="24"/>
        </w:rPr>
        <w:t>А</w:t>
      </w:r>
      <w:r w:rsidR="00354AE8" w:rsidRPr="00A25CCD">
        <w:rPr>
          <w:rFonts w:ascii="Times New Roman" w:hAnsi="Times New Roman"/>
          <w:sz w:val="24"/>
          <w:szCs w:val="24"/>
        </w:rPr>
        <w:t>)</w:t>
      </w:r>
      <w:r w:rsidR="0035172F" w:rsidRPr="00A25CCD">
        <w:rPr>
          <w:rFonts w:ascii="Times New Roman" w:hAnsi="Times New Roman"/>
          <w:color w:val="000000" w:themeColor="text1"/>
          <w:sz w:val="24"/>
          <w:szCs w:val="24"/>
        </w:rPr>
        <w:t xml:space="preserve"> </w:t>
      </w:r>
      <w:r w:rsidR="004731F1" w:rsidRPr="00A25CCD">
        <w:rPr>
          <w:rFonts w:ascii="Times New Roman" w:hAnsi="Times New Roman" w:cs="Times New Roman"/>
          <w:color w:val="000000" w:themeColor="text1"/>
          <w:sz w:val="24"/>
          <w:szCs w:val="24"/>
        </w:rPr>
        <w:t>Профессиональный бухгалтер может позволять конфликту интересов ставить под угрозу профессиональное или деловое суждение</w:t>
      </w:r>
    </w:p>
    <w:p w14:paraId="01C21BD4" w14:textId="77777777" w:rsidR="004731F1" w:rsidRPr="00A25CCD" w:rsidRDefault="004731F1" w:rsidP="004731F1">
      <w:pPr>
        <w:pStyle w:val="a5"/>
        <w:numPr>
          <w:ilvl w:val="0"/>
          <w:numId w:val="7"/>
        </w:numPr>
        <w:tabs>
          <w:tab w:val="left" w:pos="284"/>
        </w:tabs>
        <w:spacing w:line="240" w:lineRule="auto"/>
        <w:ind w:left="0" w:firstLine="0"/>
        <w:jc w:val="both"/>
        <w:rPr>
          <w:rFonts w:ascii="Times New Roman" w:hAnsi="Times New Roman"/>
          <w:color w:val="000000" w:themeColor="text1"/>
          <w:sz w:val="24"/>
          <w:szCs w:val="24"/>
        </w:rPr>
      </w:pPr>
      <w:r w:rsidRPr="00A25CCD">
        <w:rPr>
          <w:rFonts w:ascii="Times New Roman" w:eastAsiaTheme="minorHAnsi" w:hAnsi="Times New Roman" w:cstheme="minorBidi"/>
          <w:color w:val="000000" w:themeColor="text1"/>
          <w:sz w:val="24"/>
          <w:szCs w:val="24"/>
        </w:rPr>
        <w:t>Профессиональный бухгалтер не должен позволять конфликту интересов ставить под угрозу профессиональное или деловое суждение</w:t>
      </w:r>
    </w:p>
    <w:p w14:paraId="0EB23583" w14:textId="77777777" w:rsidR="004731F1" w:rsidRPr="00A25CCD" w:rsidRDefault="004731F1" w:rsidP="004731F1">
      <w:pPr>
        <w:pStyle w:val="a5"/>
        <w:numPr>
          <w:ilvl w:val="0"/>
          <w:numId w:val="7"/>
        </w:numPr>
        <w:tabs>
          <w:tab w:val="left" w:pos="284"/>
        </w:tabs>
        <w:spacing w:line="240" w:lineRule="auto"/>
        <w:ind w:left="0" w:firstLine="0"/>
        <w:jc w:val="both"/>
        <w:rPr>
          <w:rFonts w:ascii="Times New Roman" w:hAnsi="Times New Roman"/>
          <w:color w:val="000000" w:themeColor="text1"/>
          <w:sz w:val="24"/>
          <w:szCs w:val="24"/>
        </w:rPr>
      </w:pPr>
      <w:r w:rsidRPr="00A25CCD">
        <w:rPr>
          <w:rFonts w:ascii="Times New Roman" w:hAnsi="Times New Roman"/>
          <w:color w:val="000000" w:themeColor="text1"/>
          <w:sz w:val="24"/>
          <w:szCs w:val="24"/>
        </w:rPr>
        <w:t xml:space="preserve">Профессиональный бухгалтер может позволять конфликту интересов ставить под угрозу профессиональное или деловое суждение, если это требуют обстоятельства </w:t>
      </w:r>
    </w:p>
    <w:p w14:paraId="65BB9D7C" w14:textId="77777777" w:rsidR="000A186E" w:rsidRPr="00A25CCD" w:rsidRDefault="004731F1" w:rsidP="000E25E1">
      <w:pPr>
        <w:pStyle w:val="a5"/>
        <w:numPr>
          <w:ilvl w:val="0"/>
          <w:numId w:val="7"/>
        </w:numPr>
        <w:tabs>
          <w:tab w:val="left" w:pos="284"/>
        </w:tabs>
        <w:spacing w:after="0" w:line="240" w:lineRule="auto"/>
        <w:ind w:left="0" w:firstLine="0"/>
        <w:jc w:val="both"/>
        <w:rPr>
          <w:rFonts w:ascii="Times New Roman" w:hAnsi="Times New Roman"/>
          <w:color w:val="000000" w:themeColor="text1"/>
          <w:sz w:val="24"/>
          <w:szCs w:val="24"/>
        </w:rPr>
      </w:pPr>
      <w:r w:rsidRPr="00A25CCD">
        <w:rPr>
          <w:rFonts w:ascii="Times New Roman" w:hAnsi="Times New Roman"/>
          <w:color w:val="000000" w:themeColor="text1"/>
          <w:sz w:val="24"/>
          <w:szCs w:val="24"/>
        </w:rPr>
        <w:t>Профессиональный бухгалтер может позволять конфликту интересов ставить под угрозу профессиональное или деловое суждение, если оно является независимым</w:t>
      </w:r>
    </w:p>
    <w:p w14:paraId="6995860C" w14:textId="77777777" w:rsidR="000E25E1" w:rsidRPr="00A25CCD" w:rsidRDefault="000E25E1" w:rsidP="000E25E1">
      <w:pPr>
        <w:pStyle w:val="a5"/>
        <w:tabs>
          <w:tab w:val="left" w:pos="284"/>
        </w:tabs>
        <w:spacing w:after="0" w:line="240" w:lineRule="auto"/>
        <w:ind w:left="0"/>
        <w:jc w:val="both"/>
        <w:rPr>
          <w:rFonts w:ascii="Times New Roman" w:hAnsi="Times New Roman"/>
          <w:color w:val="000000" w:themeColor="text1"/>
          <w:sz w:val="24"/>
          <w:szCs w:val="24"/>
        </w:rPr>
      </w:pPr>
    </w:p>
    <w:p w14:paraId="284458B2" w14:textId="77777777" w:rsidR="000E25E1" w:rsidRPr="00A25CCD" w:rsidRDefault="00513EF2" w:rsidP="000E25E1">
      <w:pPr>
        <w:pStyle w:val="1"/>
        <w:spacing w:before="0"/>
        <w:ind w:left="0"/>
        <w:rPr>
          <w:rFonts w:cs="Times New Roman"/>
          <w:b/>
          <w:color w:val="000000" w:themeColor="text1"/>
          <w:sz w:val="24"/>
          <w:szCs w:val="24"/>
          <w:lang w:val="ru-RU"/>
        </w:rPr>
      </w:pPr>
      <w:r w:rsidRPr="00A25CCD">
        <w:rPr>
          <w:b/>
          <w:sz w:val="24"/>
          <w:szCs w:val="24"/>
          <w:lang w:val="ru-RU"/>
        </w:rPr>
        <w:t xml:space="preserve">15. </w:t>
      </w:r>
      <w:r w:rsidR="000E25E1" w:rsidRPr="00A25CCD">
        <w:rPr>
          <w:rFonts w:cs="Times New Roman"/>
          <w:b/>
          <w:color w:val="000000" w:themeColor="text1"/>
          <w:sz w:val="24"/>
          <w:szCs w:val="24"/>
          <w:lang w:val="ru-RU"/>
        </w:rPr>
        <w:t>Предоставление своего персонала заказчику может создать угрозу:</w:t>
      </w:r>
    </w:p>
    <w:p w14:paraId="610B7270" w14:textId="77777777" w:rsidR="000E25E1" w:rsidRPr="00A25CCD" w:rsidRDefault="000E25E1" w:rsidP="000E25E1">
      <w:pPr>
        <w:pStyle w:val="1"/>
        <w:tabs>
          <w:tab w:val="left" w:pos="284"/>
        </w:tabs>
        <w:spacing w:before="0"/>
        <w:ind w:left="0"/>
        <w:rPr>
          <w:rFonts w:cs="Times New Roman"/>
          <w:color w:val="000000" w:themeColor="text1"/>
          <w:sz w:val="24"/>
          <w:szCs w:val="24"/>
          <w:lang w:val="ru-RU"/>
        </w:rPr>
      </w:pPr>
      <w:r w:rsidRPr="00A25CCD">
        <w:rPr>
          <w:rFonts w:cs="Times New Roman"/>
          <w:color w:val="000000" w:themeColor="text1"/>
          <w:sz w:val="24"/>
          <w:szCs w:val="24"/>
          <w:lang w:val="ru-RU"/>
        </w:rPr>
        <w:t xml:space="preserve">а) </w:t>
      </w:r>
      <w:r w:rsidRPr="00A25CCD">
        <w:rPr>
          <w:rFonts w:cs="Times New Roman"/>
          <w:color w:val="000000" w:themeColor="text1"/>
          <w:sz w:val="24"/>
          <w:szCs w:val="24"/>
          <w:lang w:val="ru-RU"/>
        </w:rPr>
        <w:tab/>
        <w:t>самопроверки</w:t>
      </w:r>
    </w:p>
    <w:p w14:paraId="0F32215C" w14:textId="77777777" w:rsidR="000E25E1" w:rsidRPr="00A25CCD" w:rsidRDefault="000E25E1" w:rsidP="000E25E1">
      <w:pPr>
        <w:pStyle w:val="1"/>
        <w:tabs>
          <w:tab w:val="left" w:pos="284"/>
        </w:tabs>
        <w:spacing w:before="0"/>
        <w:ind w:left="0"/>
        <w:rPr>
          <w:rFonts w:cs="Times New Roman"/>
          <w:color w:val="000000" w:themeColor="text1"/>
          <w:sz w:val="24"/>
          <w:szCs w:val="24"/>
          <w:lang w:val="ru-RU"/>
        </w:rPr>
      </w:pPr>
      <w:r w:rsidRPr="00A25CCD">
        <w:rPr>
          <w:rFonts w:cs="Times New Roman"/>
          <w:color w:val="000000" w:themeColor="text1"/>
          <w:sz w:val="24"/>
          <w:szCs w:val="24"/>
          <w:lang w:val="ru-RU"/>
        </w:rPr>
        <w:t xml:space="preserve">б) </w:t>
      </w:r>
      <w:r w:rsidRPr="00A25CCD">
        <w:rPr>
          <w:rFonts w:cs="Times New Roman"/>
          <w:color w:val="000000" w:themeColor="text1"/>
          <w:sz w:val="24"/>
          <w:szCs w:val="24"/>
          <w:lang w:val="ru-RU"/>
        </w:rPr>
        <w:tab/>
        <w:t xml:space="preserve">защиты </w:t>
      </w:r>
    </w:p>
    <w:p w14:paraId="113684C4" w14:textId="77777777" w:rsidR="000E25E1" w:rsidRPr="00A25CCD" w:rsidRDefault="000E25E1" w:rsidP="000E25E1">
      <w:pPr>
        <w:pStyle w:val="1"/>
        <w:tabs>
          <w:tab w:val="left" w:pos="284"/>
        </w:tabs>
        <w:spacing w:before="0"/>
        <w:ind w:left="0"/>
        <w:rPr>
          <w:rFonts w:cs="Times New Roman"/>
          <w:color w:val="000000" w:themeColor="text1"/>
          <w:sz w:val="24"/>
          <w:szCs w:val="24"/>
          <w:lang w:val="ru-RU"/>
        </w:rPr>
      </w:pPr>
      <w:r w:rsidRPr="00A25CCD">
        <w:rPr>
          <w:rFonts w:cs="Times New Roman"/>
          <w:color w:val="000000" w:themeColor="text1"/>
          <w:sz w:val="24"/>
          <w:szCs w:val="24"/>
          <w:lang w:val="ru-RU"/>
        </w:rPr>
        <w:t xml:space="preserve">в) </w:t>
      </w:r>
      <w:r w:rsidRPr="00A25CCD">
        <w:rPr>
          <w:rFonts w:cs="Times New Roman"/>
          <w:color w:val="000000" w:themeColor="text1"/>
          <w:sz w:val="24"/>
          <w:szCs w:val="24"/>
          <w:lang w:val="ru-RU"/>
        </w:rPr>
        <w:tab/>
        <w:t>знакомства</w:t>
      </w:r>
    </w:p>
    <w:p w14:paraId="73900B79" w14:textId="77777777" w:rsidR="000E25E1" w:rsidRPr="00A25CCD" w:rsidRDefault="00811127" w:rsidP="000E25E1">
      <w:pPr>
        <w:pStyle w:val="a6"/>
        <w:widowControl w:val="0"/>
        <w:spacing w:after="0" w:line="240" w:lineRule="auto"/>
        <w:rPr>
          <w:rFonts w:ascii="Times New Roman" w:hAnsi="Times New Roman" w:cs="Times New Roman"/>
          <w:color w:val="000000" w:themeColor="text1"/>
          <w:sz w:val="24"/>
          <w:szCs w:val="24"/>
        </w:rPr>
      </w:pPr>
      <w:r w:rsidRPr="00A25CCD">
        <w:rPr>
          <w:rFonts w:ascii="Times New Roman" w:hAnsi="Times New Roman"/>
          <w:sz w:val="24"/>
          <w:szCs w:val="24"/>
        </w:rPr>
        <w:t>А</w:t>
      </w:r>
      <w:r w:rsidR="006F4392" w:rsidRPr="00A25CCD">
        <w:rPr>
          <w:rFonts w:ascii="Times New Roman" w:hAnsi="Times New Roman" w:cs="Times New Roman"/>
          <w:sz w:val="24"/>
          <w:szCs w:val="24"/>
        </w:rPr>
        <w:t>)</w:t>
      </w:r>
      <w:r w:rsidR="006F4392" w:rsidRPr="00A25CCD">
        <w:rPr>
          <w:rFonts w:ascii="Times New Roman" w:hAnsi="Times New Roman" w:cs="Times New Roman"/>
          <w:color w:val="000000" w:themeColor="text1"/>
          <w:sz w:val="24"/>
          <w:szCs w:val="24"/>
        </w:rPr>
        <w:t xml:space="preserve"> </w:t>
      </w:r>
      <w:r w:rsidR="000E25E1" w:rsidRPr="00A25CCD">
        <w:rPr>
          <w:rFonts w:ascii="Times New Roman" w:hAnsi="Times New Roman" w:cs="Times New Roman"/>
          <w:color w:val="000000" w:themeColor="text1"/>
          <w:sz w:val="24"/>
          <w:szCs w:val="24"/>
        </w:rPr>
        <w:t>а, б, в</w:t>
      </w:r>
    </w:p>
    <w:p w14:paraId="78150A9A" w14:textId="77777777" w:rsidR="000E25E1" w:rsidRPr="00A25CCD" w:rsidRDefault="004C144B" w:rsidP="000E25E1">
      <w:pPr>
        <w:pStyle w:val="a6"/>
        <w:widowControl w:val="0"/>
        <w:spacing w:after="0" w:line="240" w:lineRule="auto"/>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lang w:val="en-US"/>
        </w:rPr>
        <w:t>B</w:t>
      </w:r>
      <w:r w:rsidRPr="00A25CCD">
        <w:rPr>
          <w:rFonts w:ascii="Times New Roman" w:hAnsi="Times New Roman" w:cs="Times New Roman"/>
          <w:color w:val="000000" w:themeColor="text1"/>
          <w:sz w:val="24"/>
          <w:szCs w:val="24"/>
        </w:rPr>
        <w:t xml:space="preserve">) </w:t>
      </w:r>
      <w:r w:rsidR="000E25E1" w:rsidRPr="00A25CCD">
        <w:rPr>
          <w:rFonts w:ascii="Times New Roman" w:hAnsi="Times New Roman" w:cs="Times New Roman"/>
          <w:color w:val="000000" w:themeColor="text1"/>
          <w:sz w:val="24"/>
          <w:szCs w:val="24"/>
        </w:rPr>
        <w:t>а и б</w:t>
      </w:r>
    </w:p>
    <w:p w14:paraId="5A44BAA4" w14:textId="77777777" w:rsidR="000E25E1" w:rsidRPr="00A25CCD" w:rsidRDefault="004C144B" w:rsidP="000E25E1">
      <w:pPr>
        <w:pStyle w:val="a6"/>
        <w:widowControl w:val="0"/>
        <w:spacing w:after="0" w:line="240" w:lineRule="auto"/>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lang w:val="en-US"/>
        </w:rPr>
        <w:t>C</w:t>
      </w:r>
      <w:r w:rsidRPr="00A25CCD">
        <w:rPr>
          <w:rFonts w:ascii="Times New Roman" w:hAnsi="Times New Roman" w:cs="Times New Roman"/>
          <w:color w:val="000000" w:themeColor="text1"/>
          <w:sz w:val="24"/>
          <w:szCs w:val="24"/>
        </w:rPr>
        <w:t xml:space="preserve">) </w:t>
      </w:r>
      <w:r w:rsidR="000E25E1" w:rsidRPr="00A25CCD">
        <w:rPr>
          <w:rFonts w:ascii="Times New Roman" w:hAnsi="Times New Roman" w:cs="Times New Roman"/>
          <w:color w:val="000000" w:themeColor="text1"/>
          <w:sz w:val="24"/>
          <w:szCs w:val="24"/>
        </w:rPr>
        <w:t>а и в</w:t>
      </w:r>
    </w:p>
    <w:p w14:paraId="19B919CB" w14:textId="77777777" w:rsidR="000E25E1" w:rsidRPr="00A25CCD" w:rsidRDefault="004C144B" w:rsidP="000E25E1">
      <w:pPr>
        <w:pStyle w:val="a6"/>
        <w:widowControl w:val="0"/>
        <w:spacing w:after="0" w:line="240" w:lineRule="auto"/>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lang w:val="en-US"/>
        </w:rPr>
        <w:t>D</w:t>
      </w:r>
      <w:r w:rsidRPr="00A25CCD">
        <w:rPr>
          <w:rFonts w:ascii="Times New Roman" w:hAnsi="Times New Roman" w:cs="Times New Roman"/>
          <w:color w:val="000000" w:themeColor="text1"/>
          <w:sz w:val="24"/>
          <w:szCs w:val="24"/>
        </w:rPr>
        <w:t xml:space="preserve">) </w:t>
      </w:r>
      <w:r w:rsidR="000E25E1" w:rsidRPr="00A25CCD">
        <w:rPr>
          <w:rFonts w:ascii="Times New Roman" w:hAnsi="Times New Roman" w:cs="Times New Roman"/>
          <w:color w:val="000000" w:themeColor="text1"/>
          <w:sz w:val="24"/>
          <w:szCs w:val="24"/>
        </w:rPr>
        <w:t>в и б</w:t>
      </w:r>
    </w:p>
    <w:p w14:paraId="6D1F5005" w14:textId="77777777" w:rsidR="00AE33B1" w:rsidRPr="00A25CCD" w:rsidRDefault="00AE33B1" w:rsidP="000E25E1">
      <w:pPr>
        <w:pStyle w:val="a5"/>
        <w:spacing w:after="0" w:line="240" w:lineRule="auto"/>
        <w:ind w:left="0"/>
        <w:jc w:val="both"/>
        <w:rPr>
          <w:rFonts w:ascii="Times New Roman" w:hAnsi="Times New Roman"/>
          <w:color w:val="000000" w:themeColor="text1"/>
          <w:sz w:val="24"/>
          <w:szCs w:val="24"/>
        </w:rPr>
      </w:pPr>
    </w:p>
    <w:p w14:paraId="654DB066" w14:textId="77777777" w:rsidR="00625B58" w:rsidRPr="00A25CCD" w:rsidRDefault="00625B58" w:rsidP="00535D73">
      <w:pPr>
        <w:pStyle w:val="a5"/>
        <w:spacing w:after="0" w:line="240" w:lineRule="auto"/>
        <w:ind w:left="0"/>
        <w:rPr>
          <w:rFonts w:ascii="Times New Roman" w:hAnsi="Times New Roman"/>
          <w:sz w:val="24"/>
          <w:szCs w:val="24"/>
        </w:rPr>
      </w:pPr>
    </w:p>
    <w:p w14:paraId="70751823" w14:textId="77777777" w:rsidR="00684AAE" w:rsidRPr="00A25CCD" w:rsidRDefault="00513EF2" w:rsidP="00684AAE">
      <w:pPr>
        <w:spacing w:after="0" w:line="240" w:lineRule="auto"/>
        <w:jc w:val="both"/>
        <w:rPr>
          <w:rFonts w:ascii="Times New Roman" w:hAnsi="Times New Roman" w:cs="Times New Roman"/>
          <w:b/>
          <w:color w:val="000000" w:themeColor="text1"/>
          <w:sz w:val="24"/>
          <w:szCs w:val="24"/>
        </w:rPr>
      </w:pPr>
      <w:r w:rsidRPr="00A25CCD">
        <w:rPr>
          <w:rFonts w:ascii="Times New Roman" w:eastAsia="Calibri" w:hAnsi="Times New Roman" w:cs="Times New Roman"/>
          <w:b/>
          <w:sz w:val="24"/>
          <w:szCs w:val="24"/>
        </w:rPr>
        <w:lastRenderedPageBreak/>
        <w:t xml:space="preserve">16. </w:t>
      </w:r>
      <w:r w:rsidR="00684AAE" w:rsidRPr="00A25CCD">
        <w:rPr>
          <w:rFonts w:ascii="Times New Roman" w:hAnsi="Times New Roman" w:cs="Times New Roman"/>
          <w:b/>
          <w:color w:val="000000" w:themeColor="text1"/>
          <w:sz w:val="24"/>
          <w:szCs w:val="24"/>
        </w:rPr>
        <w:t>Чем выше должность профессионального бухгалтера, тем выше будет способность и возможность</w:t>
      </w:r>
      <w:r w:rsidR="00684AAE" w:rsidRPr="00A25CCD">
        <w:rPr>
          <w:rFonts w:ascii="Times New Roman" w:hAnsi="Times New Roman" w:cs="Times New Roman"/>
          <w:color w:val="000000" w:themeColor="text1"/>
          <w:sz w:val="24"/>
          <w:szCs w:val="24"/>
        </w:rPr>
        <w:t xml:space="preserve"> </w:t>
      </w:r>
      <w:r w:rsidR="00684AAE" w:rsidRPr="00A25CCD">
        <w:rPr>
          <w:rFonts w:ascii="Times New Roman" w:hAnsi="Times New Roman" w:cs="Times New Roman"/>
          <w:b/>
          <w:color w:val="000000" w:themeColor="text1"/>
          <w:sz w:val="24"/>
          <w:szCs w:val="24"/>
        </w:rPr>
        <w:t>получать доступ к информации и влиять на:</w:t>
      </w:r>
    </w:p>
    <w:p w14:paraId="572BE3CF" w14:textId="77777777" w:rsidR="00AE33B1" w:rsidRPr="00A25CCD" w:rsidRDefault="006F4392" w:rsidP="00684AAE">
      <w:pPr>
        <w:spacing w:after="0" w:line="240" w:lineRule="auto"/>
        <w:jc w:val="both"/>
        <w:rPr>
          <w:rFonts w:ascii="Times New Roman" w:hAnsi="Times New Roman"/>
          <w:color w:val="000000" w:themeColor="text1"/>
          <w:sz w:val="24"/>
          <w:szCs w:val="24"/>
          <w:u w:val="single"/>
        </w:rPr>
      </w:pPr>
      <w:r w:rsidRPr="00A25CCD">
        <w:rPr>
          <w:rFonts w:ascii="Times New Roman" w:hAnsi="Times New Roman"/>
          <w:sz w:val="24"/>
          <w:szCs w:val="24"/>
        </w:rPr>
        <w:t xml:space="preserve">А) </w:t>
      </w:r>
      <w:r w:rsidR="00684AAE" w:rsidRPr="00A25CCD">
        <w:rPr>
          <w:rFonts w:ascii="Times New Roman" w:hAnsi="Times New Roman" w:cs="Times New Roman"/>
          <w:color w:val="000000" w:themeColor="text1"/>
          <w:sz w:val="24"/>
          <w:szCs w:val="24"/>
        </w:rPr>
        <w:t>установление уровня существенности</w:t>
      </w:r>
    </w:p>
    <w:p w14:paraId="49CF6805" w14:textId="77777777" w:rsidR="00684AAE" w:rsidRPr="00A25CCD" w:rsidRDefault="00684AAE" w:rsidP="00502151">
      <w:pPr>
        <w:pStyle w:val="a5"/>
        <w:numPr>
          <w:ilvl w:val="0"/>
          <w:numId w:val="2"/>
        </w:numPr>
        <w:tabs>
          <w:tab w:val="left" w:pos="284"/>
        </w:tabs>
        <w:spacing w:line="240" w:lineRule="auto"/>
        <w:ind w:hanging="720"/>
        <w:rPr>
          <w:rFonts w:ascii="Times New Roman" w:hAnsi="Times New Roman"/>
          <w:color w:val="000000" w:themeColor="text1"/>
          <w:sz w:val="24"/>
          <w:szCs w:val="24"/>
        </w:rPr>
      </w:pPr>
      <w:r w:rsidRPr="00A25CCD">
        <w:rPr>
          <w:rFonts w:ascii="Times New Roman" w:hAnsi="Times New Roman"/>
          <w:color w:val="000000" w:themeColor="text1"/>
          <w:sz w:val="24"/>
          <w:szCs w:val="24"/>
        </w:rPr>
        <w:t xml:space="preserve">руководство организации – работодателя </w:t>
      </w:r>
    </w:p>
    <w:p w14:paraId="34D67044" w14:textId="77777777" w:rsidR="00684AAE" w:rsidRPr="00A25CCD" w:rsidRDefault="00684AAE" w:rsidP="000A186E">
      <w:pPr>
        <w:pStyle w:val="a5"/>
        <w:numPr>
          <w:ilvl w:val="0"/>
          <w:numId w:val="2"/>
        </w:numPr>
        <w:tabs>
          <w:tab w:val="left" w:pos="284"/>
        </w:tabs>
        <w:spacing w:after="0" w:line="240" w:lineRule="auto"/>
        <w:ind w:left="0" w:firstLine="0"/>
        <w:jc w:val="both"/>
        <w:rPr>
          <w:rFonts w:ascii="Times New Roman" w:hAnsi="Times New Roman"/>
          <w:color w:val="000000" w:themeColor="text1"/>
          <w:sz w:val="24"/>
          <w:szCs w:val="24"/>
        </w:rPr>
      </w:pPr>
      <w:r w:rsidRPr="00A25CCD">
        <w:rPr>
          <w:rFonts w:ascii="Times New Roman" w:hAnsi="Times New Roman"/>
          <w:color w:val="000000" w:themeColor="text1"/>
          <w:sz w:val="24"/>
          <w:szCs w:val="24"/>
        </w:rPr>
        <w:t xml:space="preserve">установление стоимости своих услуг </w:t>
      </w:r>
    </w:p>
    <w:p w14:paraId="219DC27D" w14:textId="77777777" w:rsidR="000A186E" w:rsidRPr="00A25CCD" w:rsidRDefault="00684AAE" w:rsidP="000A186E">
      <w:pPr>
        <w:pStyle w:val="a5"/>
        <w:numPr>
          <w:ilvl w:val="0"/>
          <w:numId w:val="2"/>
        </w:numPr>
        <w:tabs>
          <w:tab w:val="left" w:pos="284"/>
        </w:tabs>
        <w:spacing w:after="0" w:line="240" w:lineRule="auto"/>
        <w:ind w:left="0" w:firstLine="0"/>
        <w:jc w:val="both"/>
        <w:rPr>
          <w:rFonts w:ascii="Times New Roman" w:hAnsi="Times New Roman"/>
          <w:color w:val="000000" w:themeColor="text1"/>
          <w:sz w:val="24"/>
          <w:szCs w:val="24"/>
        </w:rPr>
      </w:pPr>
      <w:r w:rsidRPr="00A25CCD">
        <w:rPr>
          <w:rFonts w:ascii="Times New Roman" w:hAnsi="Times New Roman"/>
          <w:color w:val="000000" w:themeColor="text1"/>
          <w:sz w:val="24"/>
          <w:szCs w:val="24"/>
        </w:rPr>
        <w:t>политику, принимаемые решения и действия других лиц, связанных с организацией-работодателем</w:t>
      </w:r>
    </w:p>
    <w:p w14:paraId="3C3AEA76" w14:textId="77777777" w:rsidR="00684AAE" w:rsidRPr="00A25CCD" w:rsidRDefault="00684AAE" w:rsidP="00684AAE">
      <w:pPr>
        <w:pStyle w:val="a5"/>
        <w:tabs>
          <w:tab w:val="left" w:pos="284"/>
        </w:tabs>
        <w:spacing w:after="0" w:line="240" w:lineRule="auto"/>
        <w:ind w:left="0"/>
        <w:jc w:val="both"/>
        <w:rPr>
          <w:rFonts w:ascii="Times New Roman" w:hAnsi="Times New Roman"/>
          <w:color w:val="000000" w:themeColor="text1"/>
          <w:sz w:val="24"/>
          <w:szCs w:val="24"/>
        </w:rPr>
      </w:pPr>
    </w:p>
    <w:p w14:paraId="3B417B6C" w14:textId="77777777" w:rsidR="001E4DF7" w:rsidRPr="00A25CCD" w:rsidRDefault="00513EF2" w:rsidP="001E4DF7">
      <w:pPr>
        <w:widowControl w:val="0"/>
        <w:spacing w:after="0" w:line="240" w:lineRule="auto"/>
        <w:jc w:val="both"/>
        <w:rPr>
          <w:rFonts w:ascii="Times New Roman" w:hAnsi="Times New Roman" w:cs="Times New Roman"/>
          <w:b/>
          <w:sz w:val="24"/>
          <w:szCs w:val="24"/>
        </w:rPr>
      </w:pPr>
      <w:r w:rsidRPr="00A25CCD">
        <w:rPr>
          <w:rFonts w:ascii="Times New Roman" w:hAnsi="Times New Roman"/>
          <w:b/>
          <w:sz w:val="24"/>
          <w:szCs w:val="24"/>
        </w:rPr>
        <w:t xml:space="preserve">17. </w:t>
      </w:r>
      <w:r w:rsidR="001E4DF7" w:rsidRPr="00A25CCD">
        <w:rPr>
          <w:rFonts w:ascii="Times New Roman" w:hAnsi="Times New Roman" w:cs="Times New Roman"/>
          <w:b/>
          <w:sz w:val="24"/>
          <w:szCs w:val="24"/>
        </w:rPr>
        <w:t>Выберите верный ответ</w:t>
      </w:r>
    </w:p>
    <w:p w14:paraId="5A28ADCF" w14:textId="77777777" w:rsidR="001E4DF7" w:rsidRPr="00A25CCD" w:rsidRDefault="00811127" w:rsidP="001E4DF7">
      <w:pPr>
        <w:spacing w:after="0" w:line="240" w:lineRule="auto"/>
        <w:ind w:right="115"/>
        <w:jc w:val="both"/>
        <w:rPr>
          <w:rFonts w:ascii="Times New Roman" w:hAnsi="Times New Roman"/>
          <w:sz w:val="24"/>
          <w:szCs w:val="24"/>
        </w:rPr>
      </w:pPr>
      <w:r w:rsidRPr="00A25CCD">
        <w:rPr>
          <w:rFonts w:ascii="Times New Roman" w:hAnsi="Times New Roman"/>
          <w:bCs/>
          <w:sz w:val="24"/>
          <w:szCs w:val="24"/>
        </w:rPr>
        <w:t xml:space="preserve">А) </w:t>
      </w:r>
      <w:r w:rsidR="001E4DF7" w:rsidRPr="00A25CCD">
        <w:rPr>
          <w:rFonts w:ascii="Times New Roman" w:hAnsi="Times New Roman"/>
          <w:sz w:val="24"/>
          <w:szCs w:val="24"/>
        </w:rPr>
        <w:t>IESBA и IFAC не несут ответственности за убытки, причиненные любому лицу, которое действует или воздерживается от действий, полагаясь на материалы в   публикации Кодекса Этики, независимо от того, вызваны ли такие убытки халатностью или иным образом.</w:t>
      </w:r>
    </w:p>
    <w:p w14:paraId="65A0B44A" w14:textId="77777777" w:rsidR="001E4DF7" w:rsidRPr="00A25CCD" w:rsidRDefault="001E4DF7" w:rsidP="001E4DF7">
      <w:pPr>
        <w:pStyle w:val="a5"/>
        <w:numPr>
          <w:ilvl w:val="0"/>
          <w:numId w:val="4"/>
        </w:numPr>
        <w:tabs>
          <w:tab w:val="left" w:pos="284"/>
        </w:tabs>
        <w:spacing w:after="0" w:line="240" w:lineRule="auto"/>
        <w:ind w:left="0" w:firstLine="0"/>
        <w:rPr>
          <w:rFonts w:ascii="Times New Roman" w:eastAsiaTheme="minorHAnsi" w:hAnsi="Times New Roman" w:cstheme="minorBidi"/>
          <w:color w:val="000000" w:themeColor="text1"/>
          <w:sz w:val="24"/>
          <w:szCs w:val="24"/>
        </w:rPr>
      </w:pPr>
      <w:r w:rsidRPr="00A25CCD">
        <w:rPr>
          <w:rFonts w:ascii="Times New Roman" w:eastAsiaTheme="minorHAnsi" w:hAnsi="Times New Roman" w:cstheme="minorBidi"/>
          <w:color w:val="000000" w:themeColor="text1"/>
          <w:sz w:val="24"/>
          <w:szCs w:val="24"/>
        </w:rPr>
        <w:t>IESBA и IFAC частично несут ответственности за убытки, причиненные любому лицу, которое действует или воздерживается от действий, полагаясь на материалы Кодекса Этики, независимо от того, вызваны ли такие убытки халатностью или иным образом.</w:t>
      </w:r>
    </w:p>
    <w:p w14:paraId="61316FC5" w14:textId="77777777" w:rsidR="001E4DF7" w:rsidRPr="00A25CCD" w:rsidRDefault="001E4DF7" w:rsidP="001E4DF7">
      <w:pPr>
        <w:pStyle w:val="a5"/>
        <w:numPr>
          <w:ilvl w:val="0"/>
          <w:numId w:val="4"/>
        </w:numPr>
        <w:tabs>
          <w:tab w:val="left" w:pos="284"/>
        </w:tabs>
        <w:spacing w:after="0" w:line="240" w:lineRule="auto"/>
        <w:ind w:left="0" w:firstLine="0"/>
        <w:rPr>
          <w:rFonts w:ascii="Times New Roman" w:hAnsi="Times New Roman"/>
          <w:color w:val="000000" w:themeColor="text1"/>
          <w:sz w:val="24"/>
          <w:szCs w:val="24"/>
        </w:rPr>
      </w:pPr>
      <w:r w:rsidRPr="00A25CCD">
        <w:rPr>
          <w:rFonts w:ascii="Times New Roman" w:hAnsi="Times New Roman"/>
          <w:color w:val="000000" w:themeColor="text1"/>
          <w:sz w:val="24"/>
          <w:szCs w:val="24"/>
        </w:rPr>
        <w:t>IESBA и IFAC несут ответственности за убытки, причиненные любому лицу, которое действует или воздерживается от действий, полагаясь на материалы Кодекса Этики только с случае, если факт убытка будет доказан международным судом.</w:t>
      </w:r>
    </w:p>
    <w:p w14:paraId="4099C031" w14:textId="77777777" w:rsidR="001E4DF7" w:rsidRPr="00A25CCD" w:rsidRDefault="001E4DF7" w:rsidP="001E4DF7">
      <w:pPr>
        <w:pStyle w:val="a5"/>
        <w:numPr>
          <w:ilvl w:val="0"/>
          <w:numId w:val="4"/>
        </w:numPr>
        <w:tabs>
          <w:tab w:val="left" w:pos="284"/>
        </w:tabs>
        <w:spacing w:after="0" w:line="240" w:lineRule="auto"/>
        <w:ind w:hanging="720"/>
        <w:rPr>
          <w:rFonts w:ascii="Times New Roman" w:hAnsi="Times New Roman"/>
          <w:color w:val="000000" w:themeColor="text1"/>
          <w:sz w:val="24"/>
          <w:szCs w:val="24"/>
        </w:rPr>
      </w:pPr>
      <w:r w:rsidRPr="00A25CCD">
        <w:rPr>
          <w:rFonts w:ascii="Times New Roman" w:hAnsi="Times New Roman"/>
          <w:color w:val="000000" w:themeColor="text1"/>
          <w:sz w:val="24"/>
          <w:szCs w:val="24"/>
        </w:rPr>
        <w:t>Нет верного ответа.</w:t>
      </w:r>
    </w:p>
    <w:p w14:paraId="656EF9A8" w14:textId="77777777" w:rsidR="008A755C" w:rsidRPr="00A25CCD" w:rsidRDefault="008A755C" w:rsidP="001E4DF7">
      <w:pPr>
        <w:pStyle w:val="a5"/>
        <w:spacing w:after="0" w:line="240" w:lineRule="auto"/>
        <w:ind w:left="0"/>
        <w:jc w:val="both"/>
        <w:rPr>
          <w:rFonts w:ascii="Times New Roman" w:hAnsi="Times New Roman"/>
          <w:b/>
          <w:sz w:val="24"/>
          <w:szCs w:val="24"/>
        </w:rPr>
      </w:pPr>
    </w:p>
    <w:p w14:paraId="6D6C8469" w14:textId="77777777" w:rsidR="008A755C" w:rsidRPr="00A25CCD" w:rsidRDefault="00513EF2" w:rsidP="008A755C">
      <w:pPr>
        <w:pStyle w:val="a5"/>
        <w:spacing w:after="0" w:line="240" w:lineRule="auto"/>
        <w:ind w:left="0"/>
        <w:jc w:val="both"/>
        <w:rPr>
          <w:rFonts w:ascii="Times New Roman" w:hAnsi="Times New Roman"/>
          <w:b/>
          <w:color w:val="000000" w:themeColor="text1"/>
          <w:sz w:val="24"/>
          <w:szCs w:val="24"/>
        </w:rPr>
      </w:pPr>
      <w:r w:rsidRPr="00A25CCD">
        <w:rPr>
          <w:rFonts w:ascii="Times New Roman" w:hAnsi="Times New Roman"/>
          <w:b/>
          <w:sz w:val="24"/>
          <w:szCs w:val="24"/>
        </w:rPr>
        <w:t xml:space="preserve">18. </w:t>
      </w:r>
      <w:r w:rsidR="008A755C" w:rsidRPr="00A25CCD">
        <w:rPr>
          <w:rFonts w:ascii="Times New Roman" w:hAnsi="Times New Roman"/>
          <w:b/>
          <w:color w:val="000000" w:themeColor="text1"/>
          <w:sz w:val="24"/>
          <w:szCs w:val="24"/>
        </w:rPr>
        <w:t>Факторы, которые имеют отношение к оценке уровня угрозы по соблюдению принципов добросовестности или профессионального поведения, включают:</w:t>
      </w:r>
    </w:p>
    <w:p w14:paraId="77209CF0" w14:textId="77777777" w:rsidR="008A755C" w:rsidRPr="00A25CCD" w:rsidRDefault="008A755C" w:rsidP="008A755C">
      <w:pPr>
        <w:spacing w:after="0" w:line="240" w:lineRule="auto"/>
        <w:jc w:val="both"/>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rPr>
        <w:t>а) Знание и понимание клиента, его владельцев, руководства и лиц, отвечающих за корпоративное управление и деловую деятельность;</w:t>
      </w:r>
    </w:p>
    <w:p w14:paraId="39319980" w14:textId="77777777" w:rsidR="008A755C" w:rsidRPr="00A25CCD" w:rsidRDefault="008A755C" w:rsidP="008A755C">
      <w:pPr>
        <w:spacing w:after="0" w:line="240" w:lineRule="auto"/>
        <w:jc w:val="both"/>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rPr>
        <w:t>б) Способность клиента непрерывно продолжать деятельность</w:t>
      </w:r>
    </w:p>
    <w:p w14:paraId="3EDA9625" w14:textId="77777777" w:rsidR="008A755C" w:rsidRPr="00A25CCD" w:rsidRDefault="008A755C" w:rsidP="008A755C">
      <w:pPr>
        <w:spacing w:after="0" w:line="240" w:lineRule="auto"/>
        <w:jc w:val="both"/>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rPr>
        <w:t>в) Обязательство клиента решать спорные вопросы.</w:t>
      </w:r>
    </w:p>
    <w:p w14:paraId="62BEF0B1" w14:textId="77777777" w:rsidR="00535D73" w:rsidRPr="00A25CCD" w:rsidRDefault="00811127" w:rsidP="008A755C">
      <w:pPr>
        <w:pStyle w:val="a6"/>
        <w:spacing w:after="0" w:line="240" w:lineRule="auto"/>
        <w:jc w:val="both"/>
        <w:rPr>
          <w:rFonts w:ascii="Times New Roman" w:hAnsi="Times New Roman"/>
          <w:color w:val="000000" w:themeColor="text1"/>
          <w:sz w:val="24"/>
          <w:szCs w:val="24"/>
        </w:rPr>
      </w:pPr>
      <w:r w:rsidRPr="00A25CCD">
        <w:rPr>
          <w:rFonts w:ascii="Times New Roman" w:hAnsi="Times New Roman"/>
          <w:bCs/>
          <w:sz w:val="24"/>
          <w:szCs w:val="24"/>
        </w:rPr>
        <w:t xml:space="preserve">А) </w:t>
      </w:r>
      <w:r w:rsidR="00535D73" w:rsidRPr="00A25CCD">
        <w:rPr>
          <w:rFonts w:ascii="Times New Roman" w:hAnsi="Times New Roman"/>
          <w:color w:val="000000" w:themeColor="text1"/>
          <w:sz w:val="24"/>
          <w:szCs w:val="24"/>
        </w:rPr>
        <w:t>а, б, в</w:t>
      </w:r>
    </w:p>
    <w:p w14:paraId="52249BAE" w14:textId="77777777" w:rsidR="00535D73" w:rsidRPr="00A25CCD" w:rsidRDefault="00535D73" w:rsidP="00502151">
      <w:pPr>
        <w:pStyle w:val="a5"/>
        <w:numPr>
          <w:ilvl w:val="0"/>
          <w:numId w:val="6"/>
        </w:numPr>
        <w:tabs>
          <w:tab w:val="left" w:pos="284"/>
        </w:tabs>
        <w:spacing w:after="0" w:line="240" w:lineRule="auto"/>
        <w:ind w:hanging="720"/>
        <w:rPr>
          <w:rFonts w:ascii="Times New Roman" w:eastAsiaTheme="minorHAnsi" w:hAnsi="Times New Roman"/>
          <w:color w:val="000000" w:themeColor="text1"/>
          <w:sz w:val="24"/>
          <w:szCs w:val="24"/>
        </w:rPr>
      </w:pPr>
      <w:r w:rsidRPr="00A25CCD">
        <w:rPr>
          <w:rFonts w:ascii="Times New Roman" w:eastAsiaTheme="minorHAnsi" w:hAnsi="Times New Roman"/>
          <w:color w:val="000000" w:themeColor="text1"/>
          <w:sz w:val="24"/>
          <w:szCs w:val="24"/>
        </w:rPr>
        <w:t xml:space="preserve">а и </w:t>
      </w:r>
      <w:r w:rsidR="008A755C" w:rsidRPr="00A25CCD">
        <w:rPr>
          <w:rFonts w:ascii="Times New Roman" w:eastAsiaTheme="minorHAnsi" w:hAnsi="Times New Roman"/>
          <w:color w:val="000000" w:themeColor="text1"/>
          <w:sz w:val="24"/>
          <w:szCs w:val="24"/>
        </w:rPr>
        <w:t>в</w:t>
      </w:r>
    </w:p>
    <w:p w14:paraId="617532D5" w14:textId="77777777" w:rsidR="008A755C" w:rsidRPr="00A25CCD" w:rsidRDefault="008A755C" w:rsidP="008A755C">
      <w:pPr>
        <w:pStyle w:val="a5"/>
        <w:numPr>
          <w:ilvl w:val="0"/>
          <w:numId w:val="6"/>
        </w:numPr>
        <w:tabs>
          <w:tab w:val="left" w:pos="284"/>
        </w:tabs>
        <w:ind w:hanging="720"/>
        <w:rPr>
          <w:rFonts w:ascii="Times New Roman" w:hAnsi="Times New Roman"/>
          <w:color w:val="000000" w:themeColor="text1"/>
          <w:sz w:val="24"/>
          <w:szCs w:val="24"/>
        </w:rPr>
      </w:pPr>
      <w:r w:rsidRPr="00A25CCD">
        <w:rPr>
          <w:rFonts w:ascii="Times New Roman" w:hAnsi="Times New Roman"/>
          <w:color w:val="000000" w:themeColor="text1"/>
          <w:sz w:val="24"/>
          <w:szCs w:val="24"/>
        </w:rPr>
        <w:t>Только б</w:t>
      </w:r>
    </w:p>
    <w:p w14:paraId="682C004D" w14:textId="77777777" w:rsidR="00CA30F5" w:rsidRPr="00A25CCD" w:rsidRDefault="008A755C" w:rsidP="008A755C">
      <w:pPr>
        <w:pStyle w:val="a5"/>
        <w:numPr>
          <w:ilvl w:val="0"/>
          <w:numId w:val="6"/>
        </w:numPr>
        <w:tabs>
          <w:tab w:val="left" w:pos="284"/>
        </w:tabs>
        <w:ind w:hanging="720"/>
        <w:rPr>
          <w:rFonts w:ascii="Times New Roman" w:hAnsi="Times New Roman"/>
          <w:color w:val="000000" w:themeColor="text1"/>
          <w:sz w:val="24"/>
          <w:szCs w:val="24"/>
        </w:rPr>
      </w:pPr>
      <w:r w:rsidRPr="00A25CCD">
        <w:rPr>
          <w:rFonts w:ascii="Times New Roman" w:hAnsi="Times New Roman"/>
          <w:color w:val="000000" w:themeColor="text1"/>
          <w:sz w:val="24"/>
          <w:szCs w:val="24"/>
        </w:rPr>
        <w:t>Только а</w:t>
      </w:r>
    </w:p>
    <w:p w14:paraId="7B146B87" w14:textId="77777777" w:rsidR="00684AAE" w:rsidRPr="00A25CCD" w:rsidRDefault="00513EF2" w:rsidP="00684AAE">
      <w:pPr>
        <w:spacing w:after="0" w:line="240" w:lineRule="auto"/>
        <w:jc w:val="both"/>
        <w:rPr>
          <w:rFonts w:ascii="Times New Roman" w:hAnsi="Times New Roman" w:cs="Times New Roman"/>
          <w:b/>
          <w:color w:val="000000" w:themeColor="text1"/>
          <w:sz w:val="24"/>
          <w:szCs w:val="24"/>
        </w:rPr>
      </w:pPr>
      <w:r w:rsidRPr="00A25CCD">
        <w:rPr>
          <w:rFonts w:ascii="Times New Roman" w:eastAsia="Calibri" w:hAnsi="Times New Roman" w:cs="Times New Roman"/>
          <w:b/>
          <w:sz w:val="24"/>
          <w:szCs w:val="24"/>
        </w:rPr>
        <w:t xml:space="preserve">19. </w:t>
      </w:r>
      <w:r w:rsidR="00684AAE" w:rsidRPr="00A25CCD">
        <w:rPr>
          <w:rFonts w:ascii="Times New Roman" w:hAnsi="Times New Roman" w:cs="Times New Roman"/>
          <w:b/>
          <w:color w:val="000000" w:themeColor="text1"/>
          <w:sz w:val="24"/>
          <w:szCs w:val="24"/>
        </w:rPr>
        <w:t>Факторы, которые имеют отношение к оценке уровня угрозы личной заинтересованности, включают:</w:t>
      </w:r>
    </w:p>
    <w:p w14:paraId="596E06EA" w14:textId="77777777" w:rsidR="00684AAE" w:rsidRPr="00A25CCD" w:rsidRDefault="00684AAE" w:rsidP="00684AAE">
      <w:pPr>
        <w:tabs>
          <w:tab w:val="left" w:pos="284"/>
        </w:tabs>
        <w:spacing w:after="0" w:line="240" w:lineRule="auto"/>
        <w:jc w:val="both"/>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rPr>
        <w:t xml:space="preserve">а) </w:t>
      </w:r>
      <w:r w:rsidRPr="00A25CCD">
        <w:rPr>
          <w:rFonts w:ascii="Times New Roman" w:hAnsi="Times New Roman" w:cs="Times New Roman"/>
          <w:color w:val="000000" w:themeColor="text1"/>
          <w:sz w:val="24"/>
          <w:szCs w:val="24"/>
        </w:rPr>
        <w:tab/>
        <w:t>Значимость финансового интереса. Что представляет собой значительный финансовый интерес, будет зависеть от личных обстоятельств и существенности финансового интереса для человека</w:t>
      </w:r>
    </w:p>
    <w:p w14:paraId="6D0C15FF" w14:textId="77777777" w:rsidR="00684AAE" w:rsidRPr="00A25CCD" w:rsidRDefault="00684AAE" w:rsidP="00684AAE">
      <w:pPr>
        <w:tabs>
          <w:tab w:val="left" w:pos="284"/>
        </w:tabs>
        <w:spacing w:after="0" w:line="240" w:lineRule="auto"/>
        <w:jc w:val="both"/>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rPr>
        <w:t xml:space="preserve">б) </w:t>
      </w:r>
      <w:r w:rsidRPr="00A25CCD">
        <w:rPr>
          <w:rFonts w:ascii="Times New Roman" w:hAnsi="Times New Roman" w:cs="Times New Roman"/>
          <w:color w:val="000000" w:themeColor="text1"/>
          <w:sz w:val="24"/>
          <w:szCs w:val="24"/>
        </w:rPr>
        <w:tab/>
        <w:t>В соответствии с любой внутренней политикой раскрытие лицам, отвечающим за корпоративное управление, информации о любых планах реализации прав или торговли соответствующими акциями</w:t>
      </w:r>
    </w:p>
    <w:p w14:paraId="03B4D36C" w14:textId="77777777" w:rsidR="00684AAE" w:rsidRPr="00A25CCD" w:rsidRDefault="00684AAE" w:rsidP="00684AAE">
      <w:pPr>
        <w:tabs>
          <w:tab w:val="left" w:pos="284"/>
        </w:tabs>
        <w:spacing w:after="0" w:line="240" w:lineRule="auto"/>
        <w:jc w:val="both"/>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rPr>
        <w:t>в)</w:t>
      </w:r>
      <w:r w:rsidRPr="00A25CCD">
        <w:rPr>
          <w:rFonts w:ascii="Times New Roman" w:hAnsi="Times New Roman" w:cs="Times New Roman"/>
          <w:color w:val="000000" w:themeColor="text1"/>
          <w:sz w:val="24"/>
          <w:szCs w:val="24"/>
        </w:rPr>
        <w:tab/>
        <w:t>В соответствии с любой внутренней политикой раскрытие лицам, отвечающим за корпоративное управление, информации о всех соответствующих интересах</w:t>
      </w:r>
    </w:p>
    <w:p w14:paraId="4B1F8C68" w14:textId="77777777" w:rsidR="00684AAE" w:rsidRPr="00A25CCD" w:rsidRDefault="00811127" w:rsidP="00684AAE">
      <w:pPr>
        <w:pStyle w:val="a5"/>
        <w:spacing w:after="0" w:line="240" w:lineRule="auto"/>
        <w:ind w:left="0"/>
        <w:jc w:val="both"/>
        <w:rPr>
          <w:rFonts w:ascii="Times New Roman" w:hAnsi="Times New Roman"/>
          <w:color w:val="000000" w:themeColor="text1"/>
          <w:sz w:val="24"/>
          <w:szCs w:val="24"/>
        </w:rPr>
      </w:pPr>
      <w:r w:rsidRPr="00A25CCD">
        <w:rPr>
          <w:rFonts w:ascii="Times New Roman" w:hAnsi="Times New Roman"/>
          <w:sz w:val="24"/>
          <w:szCs w:val="24"/>
        </w:rPr>
        <w:t xml:space="preserve">А) </w:t>
      </w:r>
      <w:r w:rsidR="00684AAE" w:rsidRPr="00A25CCD">
        <w:rPr>
          <w:rFonts w:ascii="Times New Roman" w:hAnsi="Times New Roman"/>
          <w:color w:val="000000" w:themeColor="text1"/>
          <w:sz w:val="24"/>
          <w:szCs w:val="24"/>
        </w:rPr>
        <w:t>а, б, в</w:t>
      </w:r>
    </w:p>
    <w:p w14:paraId="145A5823" w14:textId="77777777" w:rsidR="00684AAE" w:rsidRPr="00A25CCD" w:rsidRDefault="00684AAE" w:rsidP="00684AAE">
      <w:pPr>
        <w:pStyle w:val="a5"/>
        <w:numPr>
          <w:ilvl w:val="0"/>
          <w:numId w:val="9"/>
        </w:numPr>
        <w:tabs>
          <w:tab w:val="left" w:pos="284"/>
        </w:tabs>
        <w:spacing w:line="240" w:lineRule="auto"/>
        <w:ind w:hanging="720"/>
        <w:rPr>
          <w:rFonts w:ascii="Times New Roman" w:hAnsi="Times New Roman"/>
          <w:color w:val="000000" w:themeColor="text1"/>
          <w:sz w:val="24"/>
          <w:szCs w:val="24"/>
        </w:rPr>
      </w:pPr>
      <w:r w:rsidRPr="00A25CCD">
        <w:rPr>
          <w:rFonts w:ascii="Times New Roman" w:eastAsiaTheme="minorHAnsi" w:hAnsi="Times New Roman"/>
          <w:color w:val="000000" w:themeColor="text1"/>
          <w:sz w:val="24"/>
          <w:szCs w:val="24"/>
        </w:rPr>
        <w:t xml:space="preserve">а и б </w:t>
      </w:r>
    </w:p>
    <w:p w14:paraId="68F3EED5" w14:textId="77777777" w:rsidR="00C84AD8" w:rsidRPr="00A25CCD" w:rsidRDefault="007F4DDD" w:rsidP="00684AAE">
      <w:pPr>
        <w:pStyle w:val="a5"/>
        <w:numPr>
          <w:ilvl w:val="0"/>
          <w:numId w:val="9"/>
        </w:numPr>
        <w:tabs>
          <w:tab w:val="left" w:pos="284"/>
        </w:tabs>
        <w:spacing w:line="240" w:lineRule="auto"/>
        <w:ind w:hanging="720"/>
        <w:rPr>
          <w:rFonts w:ascii="Times New Roman" w:hAnsi="Times New Roman"/>
          <w:color w:val="000000" w:themeColor="text1"/>
          <w:sz w:val="24"/>
          <w:szCs w:val="24"/>
        </w:rPr>
      </w:pPr>
      <w:r w:rsidRPr="00A25CCD">
        <w:rPr>
          <w:rFonts w:ascii="Times New Roman" w:hAnsi="Times New Roman"/>
          <w:color w:val="000000" w:themeColor="text1"/>
          <w:sz w:val="24"/>
          <w:szCs w:val="24"/>
        </w:rPr>
        <w:t>а и в</w:t>
      </w:r>
    </w:p>
    <w:p w14:paraId="711E6374" w14:textId="77777777" w:rsidR="007F4DDD" w:rsidRPr="00A25CCD" w:rsidRDefault="007F4DDD" w:rsidP="00502151">
      <w:pPr>
        <w:pStyle w:val="a5"/>
        <w:numPr>
          <w:ilvl w:val="0"/>
          <w:numId w:val="9"/>
        </w:numPr>
        <w:tabs>
          <w:tab w:val="left" w:pos="284"/>
        </w:tabs>
        <w:spacing w:after="0" w:line="240" w:lineRule="auto"/>
        <w:ind w:hanging="720"/>
        <w:rPr>
          <w:rFonts w:ascii="Times New Roman" w:hAnsi="Times New Roman"/>
          <w:color w:val="000000" w:themeColor="text1"/>
          <w:sz w:val="24"/>
          <w:szCs w:val="24"/>
        </w:rPr>
      </w:pPr>
      <w:r w:rsidRPr="00A25CCD">
        <w:rPr>
          <w:rFonts w:ascii="Times New Roman" w:hAnsi="Times New Roman"/>
          <w:color w:val="000000" w:themeColor="text1"/>
          <w:sz w:val="24"/>
          <w:szCs w:val="24"/>
        </w:rPr>
        <w:t>б и в</w:t>
      </w:r>
    </w:p>
    <w:p w14:paraId="35DA3F92" w14:textId="77777777" w:rsidR="000A186E" w:rsidRPr="00A25CCD" w:rsidRDefault="000A186E" w:rsidP="000A186E">
      <w:pPr>
        <w:pStyle w:val="a5"/>
        <w:tabs>
          <w:tab w:val="left" w:pos="284"/>
        </w:tabs>
        <w:spacing w:after="0" w:line="240" w:lineRule="auto"/>
        <w:rPr>
          <w:rFonts w:ascii="Times New Roman" w:hAnsi="Times New Roman"/>
          <w:color w:val="000000" w:themeColor="text1"/>
          <w:sz w:val="24"/>
          <w:szCs w:val="24"/>
        </w:rPr>
      </w:pPr>
    </w:p>
    <w:p w14:paraId="10C58335" w14:textId="77777777" w:rsidR="001E4DF7" w:rsidRPr="00A25CCD" w:rsidRDefault="00513EF2" w:rsidP="001E4DF7">
      <w:pPr>
        <w:spacing w:after="0" w:line="240" w:lineRule="auto"/>
        <w:jc w:val="both"/>
        <w:rPr>
          <w:rFonts w:ascii="Times New Roman" w:hAnsi="Times New Roman" w:cs="Times New Roman"/>
          <w:b/>
          <w:color w:val="000000" w:themeColor="text1"/>
          <w:sz w:val="24"/>
          <w:szCs w:val="24"/>
        </w:rPr>
      </w:pPr>
      <w:r w:rsidRPr="00A25CCD">
        <w:rPr>
          <w:rFonts w:ascii="Times New Roman" w:eastAsia="Calibri" w:hAnsi="Times New Roman" w:cs="Times New Roman"/>
          <w:b/>
          <w:sz w:val="24"/>
          <w:szCs w:val="24"/>
        </w:rPr>
        <w:t xml:space="preserve">20. </w:t>
      </w:r>
      <w:r w:rsidR="001E4DF7" w:rsidRPr="00A25CCD">
        <w:rPr>
          <w:rFonts w:ascii="Times New Roman" w:hAnsi="Times New Roman" w:cs="Times New Roman"/>
          <w:b/>
          <w:color w:val="000000" w:themeColor="text1"/>
          <w:sz w:val="24"/>
          <w:szCs w:val="24"/>
        </w:rPr>
        <w:t>Когда  профессиональный бухгалтер узнает о поощрении, предлагаемом близким членом семьи бухгалтера контрагенту, с которым бухгалтер поддерживает профессиональные отношения, могут возникнуть угрозы соблюдения фундаментальных принципов, если:</w:t>
      </w:r>
    </w:p>
    <w:p w14:paraId="04474074" w14:textId="77777777" w:rsidR="001E4DF7" w:rsidRPr="00A25CCD" w:rsidRDefault="001E4DF7" w:rsidP="001E4DF7">
      <w:pPr>
        <w:tabs>
          <w:tab w:val="left" w:pos="284"/>
        </w:tabs>
        <w:spacing w:after="0" w:line="240" w:lineRule="auto"/>
        <w:jc w:val="both"/>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rPr>
        <w:t xml:space="preserve">а) </w:t>
      </w:r>
      <w:r w:rsidRPr="00A25CCD">
        <w:rPr>
          <w:rFonts w:ascii="Times New Roman" w:hAnsi="Times New Roman" w:cs="Times New Roman"/>
          <w:color w:val="000000" w:themeColor="text1"/>
          <w:sz w:val="24"/>
          <w:szCs w:val="24"/>
        </w:rPr>
        <w:tab/>
        <w:t xml:space="preserve">Близкий член семьи предлагает поощрение вопреки совету бухгалтера; </w:t>
      </w:r>
    </w:p>
    <w:p w14:paraId="3C805E75" w14:textId="77777777" w:rsidR="001E4DF7" w:rsidRPr="00A25CCD" w:rsidRDefault="001E4DF7" w:rsidP="001E4DF7">
      <w:pPr>
        <w:tabs>
          <w:tab w:val="left" w:pos="284"/>
        </w:tabs>
        <w:spacing w:after="0" w:line="240" w:lineRule="auto"/>
        <w:jc w:val="both"/>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rPr>
        <w:t>б)</w:t>
      </w:r>
      <w:r w:rsidRPr="00A25CCD">
        <w:rPr>
          <w:rFonts w:ascii="Times New Roman" w:hAnsi="Times New Roman" w:cs="Times New Roman"/>
          <w:color w:val="000000" w:themeColor="text1"/>
          <w:sz w:val="24"/>
          <w:szCs w:val="24"/>
        </w:rPr>
        <w:tab/>
        <w:t>Близкий член семьи предлагает поощрение вопреки совету бухгалтера;</w:t>
      </w:r>
    </w:p>
    <w:p w14:paraId="23B490D0" w14:textId="77777777" w:rsidR="001E4DF7" w:rsidRPr="00A25CCD" w:rsidRDefault="001E4DF7" w:rsidP="001E4DF7">
      <w:pPr>
        <w:tabs>
          <w:tab w:val="left" w:pos="284"/>
        </w:tabs>
        <w:spacing w:after="0" w:line="240" w:lineRule="auto"/>
        <w:jc w:val="both"/>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rPr>
        <w:t>в)</w:t>
      </w:r>
      <w:r w:rsidRPr="00A25CCD">
        <w:rPr>
          <w:rFonts w:ascii="Times New Roman" w:hAnsi="Times New Roman" w:cs="Times New Roman"/>
          <w:color w:val="000000" w:themeColor="text1"/>
          <w:sz w:val="24"/>
          <w:szCs w:val="24"/>
        </w:rPr>
        <w:tab/>
        <w:t>Близкий член семьи предлагает поощрение благодаря совету бухгалтера;</w:t>
      </w:r>
    </w:p>
    <w:p w14:paraId="61243B06" w14:textId="77777777" w:rsidR="001E4DF7" w:rsidRPr="00A25CCD" w:rsidRDefault="001E4DF7" w:rsidP="001E4DF7">
      <w:pPr>
        <w:tabs>
          <w:tab w:val="left" w:pos="284"/>
        </w:tabs>
        <w:spacing w:after="0" w:line="240" w:lineRule="auto"/>
        <w:contextualSpacing/>
        <w:jc w:val="both"/>
        <w:rPr>
          <w:rFonts w:ascii="Times New Roman" w:hAnsi="Times New Roman" w:cs="Times New Roman"/>
          <w:color w:val="000000" w:themeColor="text1"/>
          <w:sz w:val="24"/>
          <w:szCs w:val="24"/>
        </w:rPr>
      </w:pPr>
      <w:r w:rsidRPr="00A25CCD">
        <w:rPr>
          <w:rFonts w:ascii="Times New Roman" w:hAnsi="Times New Roman" w:cs="Times New Roman"/>
          <w:color w:val="000000" w:themeColor="text1"/>
          <w:sz w:val="24"/>
          <w:szCs w:val="24"/>
        </w:rPr>
        <w:lastRenderedPageBreak/>
        <w:t xml:space="preserve">г) </w:t>
      </w:r>
      <w:r w:rsidRPr="00A25CCD">
        <w:rPr>
          <w:rFonts w:ascii="Times New Roman" w:hAnsi="Times New Roman" w:cs="Times New Roman"/>
          <w:color w:val="000000" w:themeColor="text1"/>
          <w:sz w:val="24"/>
          <w:szCs w:val="24"/>
        </w:rPr>
        <w:tab/>
        <w:t>У бухгалтера нет оснований полагать, что существует фактическое или предполагаемое намерение ненадлежащим образом повлиять на поведение бухгалтера или контрагента</w:t>
      </w:r>
    </w:p>
    <w:p w14:paraId="45F94F9D" w14:textId="77777777" w:rsidR="007F4DDD" w:rsidRPr="00A25CCD" w:rsidRDefault="00811127" w:rsidP="001E4DF7">
      <w:pPr>
        <w:spacing w:after="0" w:line="240" w:lineRule="auto"/>
        <w:jc w:val="both"/>
        <w:rPr>
          <w:rFonts w:ascii="Times New Roman" w:hAnsi="Times New Roman"/>
          <w:color w:val="000000" w:themeColor="text1"/>
          <w:sz w:val="24"/>
          <w:szCs w:val="24"/>
        </w:rPr>
      </w:pPr>
      <w:r w:rsidRPr="00A25CCD">
        <w:rPr>
          <w:rFonts w:ascii="Times New Roman" w:hAnsi="Times New Roman"/>
          <w:sz w:val="24"/>
          <w:szCs w:val="24"/>
        </w:rPr>
        <w:t xml:space="preserve">А) </w:t>
      </w:r>
      <w:r w:rsidR="007F4DDD" w:rsidRPr="00A25CCD">
        <w:rPr>
          <w:rFonts w:ascii="Times New Roman" w:hAnsi="Times New Roman"/>
          <w:color w:val="000000" w:themeColor="text1"/>
          <w:sz w:val="24"/>
          <w:szCs w:val="24"/>
        </w:rPr>
        <w:t>а, б, в</w:t>
      </w:r>
    </w:p>
    <w:p w14:paraId="08700C3C" w14:textId="77777777" w:rsidR="001E4DF7" w:rsidRPr="00A25CCD" w:rsidRDefault="001E4DF7" w:rsidP="001E4DF7">
      <w:pPr>
        <w:pStyle w:val="a5"/>
        <w:numPr>
          <w:ilvl w:val="0"/>
          <w:numId w:val="12"/>
        </w:numPr>
        <w:tabs>
          <w:tab w:val="left" w:pos="284"/>
        </w:tabs>
        <w:ind w:hanging="720"/>
        <w:rPr>
          <w:rFonts w:ascii="Times New Roman" w:eastAsiaTheme="minorHAnsi" w:hAnsi="Times New Roman" w:cstheme="minorBidi"/>
          <w:color w:val="000000" w:themeColor="text1"/>
          <w:sz w:val="24"/>
          <w:szCs w:val="24"/>
        </w:rPr>
      </w:pPr>
      <w:r w:rsidRPr="00A25CCD">
        <w:rPr>
          <w:rFonts w:ascii="Times New Roman" w:eastAsiaTheme="minorHAnsi" w:hAnsi="Times New Roman" w:cstheme="minorBidi"/>
          <w:color w:val="000000" w:themeColor="text1"/>
          <w:sz w:val="24"/>
          <w:szCs w:val="24"/>
        </w:rPr>
        <w:t>а, в, г</w:t>
      </w:r>
    </w:p>
    <w:p w14:paraId="4D92173D" w14:textId="77777777" w:rsidR="001E4DF7" w:rsidRPr="00A25CCD" w:rsidRDefault="001E4DF7" w:rsidP="001E4DF7">
      <w:pPr>
        <w:pStyle w:val="a5"/>
        <w:numPr>
          <w:ilvl w:val="0"/>
          <w:numId w:val="12"/>
        </w:numPr>
        <w:tabs>
          <w:tab w:val="left" w:pos="284"/>
        </w:tabs>
        <w:ind w:hanging="720"/>
        <w:rPr>
          <w:rFonts w:ascii="Times New Roman" w:hAnsi="Times New Roman"/>
          <w:color w:val="000000" w:themeColor="text1"/>
          <w:sz w:val="24"/>
          <w:szCs w:val="24"/>
        </w:rPr>
      </w:pPr>
      <w:r w:rsidRPr="00A25CCD">
        <w:rPr>
          <w:rFonts w:ascii="Times New Roman" w:hAnsi="Times New Roman"/>
          <w:color w:val="000000" w:themeColor="text1"/>
          <w:sz w:val="24"/>
          <w:szCs w:val="24"/>
        </w:rPr>
        <w:t>а, б, г</w:t>
      </w:r>
    </w:p>
    <w:p w14:paraId="789256E6" w14:textId="77777777" w:rsidR="001E4DF7" w:rsidRPr="00A25CCD" w:rsidRDefault="001E4DF7" w:rsidP="001E4DF7">
      <w:pPr>
        <w:pStyle w:val="a5"/>
        <w:numPr>
          <w:ilvl w:val="0"/>
          <w:numId w:val="12"/>
        </w:numPr>
        <w:tabs>
          <w:tab w:val="left" w:pos="284"/>
        </w:tabs>
        <w:ind w:hanging="720"/>
        <w:rPr>
          <w:rFonts w:ascii="Times New Roman" w:hAnsi="Times New Roman"/>
          <w:color w:val="000000" w:themeColor="text1"/>
          <w:sz w:val="24"/>
          <w:szCs w:val="24"/>
        </w:rPr>
      </w:pPr>
      <w:r w:rsidRPr="00A25CCD">
        <w:rPr>
          <w:rFonts w:ascii="Times New Roman" w:hAnsi="Times New Roman"/>
          <w:color w:val="000000" w:themeColor="text1"/>
          <w:sz w:val="24"/>
          <w:szCs w:val="24"/>
        </w:rPr>
        <w:t>б, в, г</w:t>
      </w:r>
    </w:p>
    <w:p w14:paraId="211CAA4C" w14:textId="77777777" w:rsidR="003D7600" w:rsidRPr="00EA3C67" w:rsidRDefault="003D7600" w:rsidP="00811127">
      <w:pPr>
        <w:spacing w:after="0" w:line="240" w:lineRule="auto"/>
        <w:jc w:val="both"/>
        <w:rPr>
          <w:rFonts w:ascii="Times New Roman" w:eastAsia="Calibri" w:hAnsi="Times New Roman" w:cs="Times New Roman"/>
          <w:b/>
          <w:sz w:val="26"/>
          <w:szCs w:val="26"/>
        </w:rPr>
      </w:pPr>
    </w:p>
    <w:p w14:paraId="63BDD915" w14:textId="77777777" w:rsidR="00544D9E" w:rsidRPr="00842F44" w:rsidRDefault="00544D9E" w:rsidP="003D7600">
      <w:pPr>
        <w:tabs>
          <w:tab w:val="left" w:pos="284"/>
        </w:tabs>
        <w:spacing w:after="0" w:line="240" w:lineRule="auto"/>
        <w:jc w:val="center"/>
        <w:rPr>
          <w:rFonts w:ascii="Times New Roman" w:eastAsiaTheme="minorEastAsia" w:hAnsi="Times New Roman"/>
          <w:b/>
          <w:sz w:val="28"/>
          <w:szCs w:val="28"/>
          <w:lang w:val="kk-KZ" w:eastAsia="ru-RU"/>
        </w:rPr>
      </w:pPr>
      <w:r w:rsidRPr="00842F44">
        <w:rPr>
          <w:rFonts w:ascii="Times New Roman" w:eastAsiaTheme="minorEastAsia" w:hAnsi="Times New Roman"/>
          <w:b/>
          <w:sz w:val="28"/>
          <w:szCs w:val="28"/>
          <w:lang w:eastAsia="ru-RU"/>
        </w:rPr>
        <w:t>Раздел 2</w:t>
      </w:r>
    </w:p>
    <w:p w14:paraId="053DF2AB" w14:textId="77777777" w:rsidR="00544D9E" w:rsidRPr="00A253F2" w:rsidRDefault="00544D9E" w:rsidP="00544D9E">
      <w:pPr>
        <w:spacing w:after="0" w:line="240" w:lineRule="auto"/>
        <w:jc w:val="center"/>
        <w:rPr>
          <w:rFonts w:ascii="Times New Roman" w:eastAsiaTheme="minorEastAsia" w:hAnsi="Times New Roman"/>
          <w:b/>
          <w:sz w:val="8"/>
          <w:szCs w:val="28"/>
          <w:lang w:eastAsia="ru-RU"/>
        </w:rPr>
      </w:pPr>
    </w:p>
    <w:p w14:paraId="34933D26" w14:textId="77777777" w:rsidR="00544D9E" w:rsidRPr="00842F44" w:rsidRDefault="00533E29" w:rsidP="00544D9E">
      <w:pPr>
        <w:shd w:val="clear" w:color="auto" w:fill="FFFFFF"/>
        <w:spacing w:after="0" w:line="240" w:lineRule="auto"/>
        <w:jc w:val="center"/>
        <w:rPr>
          <w:rFonts w:ascii="Times New Roman" w:eastAsiaTheme="minorEastAsia" w:hAnsi="Times New Roman" w:cs="Times New Roman"/>
          <w:b/>
          <w:caps/>
          <w:spacing w:val="-4"/>
          <w:sz w:val="28"/>
          <w:szCs w:val="28"/>
          <w:lang w:val="kk-KZ" w:eastAsia="ru-RU"/>
        </w:rPr>
      </w:pPr>
      <w:r w:rsidRPr="00842F44">
        <w:rPr>
          <w:rFonts w:ascii="Times New Roman" w:eastAsiaTheme="minorEastAsia" w:hAnsi="Times New Roman" w:cs="Times New Roman"/>
          <w:b/>
          <w:caps/>
          <w:spacing w:val="-4"/>
          <w:sz w:val="28"/>
          <w:szCs w:val="28"/>
          <w:lang w:val="kk-KZ" w:eastAsia="ru-RU"/>
        </w:rPr>
        <w:t>ЗАДАЧИ</w:t>
      </w:r>
    </w:p>
    <w:p w14:paraId="0F9DA908" w14:textId="77777777" w:rsidR="00544D9E" w:rsidRPr="00A253F2" w:rsidRDefault="00544D9E" w:rsidP="00544D9E">
      <w:pPr>
        <w:shd w:val="clear" w:color="auto" w:fill="FFFFFF"/>
        <w:spacing w:after="0" w:line="240" w:lineRule="auto"/>
        <w:jc w:val="center"/>
        <w:rPr>
          <w:rFonts w:ascii="Times New Roman" w:eastAsiaTheme="minorEastAsia" w:hAnsi="Times New Roman" w:cs="Times New Roman"/>
          <w:b/>
          <w:caps/>
          <w:spacing w:val="-4"/>
          <w:sz w:val="20"/>
          <w:szCs w:val="28"/>
          <w:lang w:eastAsia="ru-RU"/>
        </w:rPr>
      </w:pPr>
    </w:p>
    <w:p w14:paraId="2E6A63A9" w14:textId="77777777" w:rsidR="00544D9E" w:rsidRPr="001B3D08" w:rsidRDefault="00544D9E" w:rsidP="00544D9E">
      <w:pPr>
        <w:shd w:val="clear" w:color="auto" w:fill="FFFFFF"/>
        <w:spacing w:after="0" w:line="240" w:lineRule="auto"/>
        <w:jc w:val="center"/>
        <w:rPr>
          <w:rFonts w:ascii="Times New Roman" w:eastAsiaTheme="minorEastAsia" w:hAnsi="Times New Roman"/>
          <w:b/>
          <w:sz w:val="28"/>
          <w:szCs w:val="28"/>
          <w:lang w:eastAsia="ru-RU"/>
        </w:rPr>
      </w:pPr>
      <w:r w:rsidRPr="001B3D08">
        <w:rPr>
          <w:rFonts w:ascii="Times New Roman" w:eastAsiaTheme="minorEastAsia" w:hAnsi="Times New Roman"/>
          <w:b/>
          <w:sz w:val="28"/>
          <w:szCs w:val="28"/>
          <w:lang w:eastAsia="ru-RU"/>
        </w:rPr>
        <w:t xml:space="preserve">Задача № 1                   </w:t>
      </w:r>
      <w:r w:rsidR="00205301">
        <w:rPr>
          <w:rFonts w:ascii="Times New Roman" w:eastAsiaTheme="minorEastAsia" w:hAnsi="Times New Roman"/>
          <w:b/>
          <w:sz w:val="28"/>
          <w:szCs w:val="28"/>
          <w:lang w:eastAsia="ru-RU"/>
        </w:rPr>
        <w:t xml:space="preserve">      </w:t>
      </w:r>
      <w:r w:rsidRPr="001B3D08">
        <w:rPr>
          <w:rFonts w:ascii="Times New Roman" w:eastAsiaTheme="minorEastAsia" w:hAnsi="Times New Roman"/>
          <w:b/>
          <w:sz w:val="28"/>
          <w:szCs w:val="28"/>
          <w:lang w:eastAsia="ru-RU"/>
        </w:rPr>
        <w:t xml:space="preserve">                                        2</w:t>
      </w:r>
      <w:r w:rsidR="006168BB">
        <w:rPr>
          <w:rFonts w:ascii="Times New Roman" w:eastAsiaTheme="minorEastAsia" w:hAnsi="Times New Roman"/>
          <w:b/>
          <w:sz w:val="28"/>
          <w:szCs w:val="28"/>
          <w:lang w:eastAsia="ru-RU"/>
        </w:rPr>
        <w:t>0</w:t>
      </w:r>
      <w:r w:rsidRPr="001B3D08">
        <w:rPr>
          <w:rFonts w:ascii="Times New Roman" w:eastAsiaTheme="minorEastAsia" w:hAnsi="Times New Roman"/>
          <w:b/>
          <w:sz w:val="28"/>
          <w:szCs w:val="28"/>
          <w:lang w:eastAsia="ru-RU"/>
        </w:rPr>
        <w:t xml:space="preserve"> баллов</w:t>
      </w:r>
    </w:p>
    <w:p w14:paraId="427E165F" w14:textId="77777777" w:rsidR="00544D9E" w:rsidRPr="00A253F2" w:rsidRDefault="00544D9E" w:rsidP="000E25E1">
      <w:pPr>
        <w:spacing w:after="0" w:line="240" w:lineRule="auto"/>
        <w:ind w:firstLine="397"/>
        <w:jc w:val="both"/>
        <w:rPr>
          <w:rFonts w:ascii="Times New Roman" w:hAnsi="Times New Roman"/>
          <w:szCs w:val="28"/>
        </w:rPr>
      </w:pPr>
    </w:p>
    <w:p w14:paraId="7A2D1B64" w14:textId="77777777" w:rsidR="000E25E1" w:rsidRPr="000E25E1" w:rsidRDefault="000E25E1" w:rsidP="000E25E1">
      <w:pPr>
        <w:spacing w:after="0" w:line="240" w:lineRule="auto"/>
        <w:jc w:val="both"/>
        <w:rPr>
          <w:rFonts w:ascii="Times New Roman" w:hAnsi="Times New Roman" w:cs="Times New Roman"/>
          <w:color w:val="000000" w:themeColor="text1"/>
          <w:sz w:val="24"/>
          <w:szCs w:val="24"/>
        </w:rPr>
      </w:pPr>
      <w:r w:rsidRPr="000E25E1">
        <w:rPr>
          <w:rFonts w:ascii="Times New Roman" w:hAnsi="Times New Roman" w:cs="Times New Roman"/>
          <w:color w:val="000000" w:themeColor="text1"/>
          <w:sz w:val="24"/>
          <w:szCs w:val="24"/>
        </w:rPr>
        <w:t>Вы – профессиональный бухгалтер в компании «</w:t>
      </w:r>
      <w:proofErr w:type="spellStart"/>
      <w:r w:rsidRPr="000E25E1">
        <w:rPr>
          <w:rFonts w:ascii="Times New Roman" w:hAnsi="Times New Roman" w:cs="Times New Roman"/>
          <w:color w:val="000000" w:themeColor="text1"/>
          <w:sz w:val="24"/>
          <w:szCs w:val="24"/>
        </w:rPr>
        <w:t>ЦентрКонсалтинг</w:t>
      </w:r>
      <w:proofErr w:type="spellEnd"/>
      <w:r w:rsidRPr="000E25E1">
        <w:rPr>
          <w:rFonts w:ascii="Times New Roman" w:hAnsi="Times New Roman" w:cs="Times New Roman"/>
          <w:color w:val="000000" w:themeColor="text1"/>
          <w:sz w:val="24"/>
          <w:szCs w:val="24"/>
        </w:rPr>
        <w:t>». Вы занимаетесь планированием аудита компании «Модуль» (компании, зарегистрированной на бирже), за год, заканчивающийся 31 марта 2021 г. Компания производит компоненты для компьютеров. Ее прибыль до налогообложения, согласно прогнозам, составит 33,6 млн. тенге, а общие активы равны 79,3 млн. тенге.</w:t>
      </w:r>
    </w:p>
    <w:p w14:paraId="2F80C636" w14:textId="77777777" w:rsidR="000E25E1" w:rsidRPr="000E25E1" w:rsidRDefault="000E25E1" w:rsidP="000E25E1">
      <w:pPr>
        <w:spacing w:after="0" w:line="240" w:lineRule="auto"/>
        <w:jc w:val="both"/>
        <w:rPr>
          <w:rFonts w:ascii="Times New Roman" w:hAnsi="Times New Roman" w:cs="Times New Roman"/>
          <w:color w:val="000000" w:themeColor="text1"/>
          <w:sz w:val="24"/>
          <w:szCs w:val="24"/>
        </w:rPr>
      </w:pPr>
      <w:r w:rsidRPr="000E25E1">
        <w:rPr>
          <w:rFonts w:ascii="Times New Roman" w:hAnsi="Times New Roman" w:cs="Times New Roman"/>
          <w:color w:val="000000" w:themeColor="text1"/>
          <w:sz w:val="24"/>
          <w:szCs w:val="24"/>
        </w:rPr>
        <w:t xml:space="preserve">Компания «Модуль» продает свою продукцию через оптовые сети, а также через собственный веб-сайт. В течение года веб-сайт был модернизирован, что обошлось в 1,1 млн. тенге. Кроме того, в феврале компания заключила сделку на покупку нового склада за 3,2 млн. тенге. Юристы компании «Модуль» работают над тем, чтобы завершить эту сделку до конца года. Для финансирования покупки склада компания выпустила привилегированные акции без права выкупа на сумму 5 млн. тенге.  </w:t>
      </w:r>
    </w:p>
    <w:p w14:paraId="7A40DB42" w14:textId="77777777" w:rsidR="000E25E1" w:rsidRPr="000E25E1" w:rsidRDefault="000E25E1" w:rsidP="000E25E1">
      <w:pPr>
        <w:spacing w:after="0" w:line="240" w:lineRule="auto"/>
        <w:jc w:val="both"/>
        <w:rPr>
          <w:rFonts w:ascii="Times New Roman" w:hAnsi="Times New Roman" w:cs="Times New Roman"/>
          <w:color w:val="000000" w:themeColor="text1"/>
          <w:sz w:val="24"/>
          <w:szCs w:val="24"/>
        </w:rPr>
      </w:pPr>
      <w:r w:rsidRPr="000E25E1">
        <w:rPr>
          <w:rFonts w:ascii="Times New Roman" w:hAnsi="Times New Roman" w:cs="Times New Roman"/>
          <w:color w:val="000000" w:themeColor="text1"/>
          <w:sz w:val="24"/>
          <w:szCs w:val="24"/>
        </w:rPr>
        <w:t xml:space="preserve">В течении года финансовый директор увеличил срок использования приборов и приспособлений с трех до четырех лет, поскольку полагал, что это более уместно. Финансовый директор проинформировал партнера – руководителя задания о том, что с одним из оптовых покупателей был согласован новый период отсрочки платежей, поскольку у него возникли трудности с погашением задолженности перед компанией «Модуль» в сумме 1,2 млн. тенге. В январе 2021 года компания «Модуль» внедрила для сотрудников отдела продаж систему премий, основанную на достижении целевого уровня продаж. Это привело к тому, что было открыто значительное количество новых учетных записей оптовых клиентов. Новым оптовым клиентам в качестве поощрения предоставили благоприятные условия расчета, при условии, что они купят товары в течении двух месяцев. В результате, выручка выросла на 5 % по сравнению с прошлым годом. </w:t>
      </w:r>
    </w:p>
    <w:p w14:paraId="2528646C" w14:textId="77777777" w:rsidR="000E25E1" w:rsidRPr="000E25E1" w:rsidRDefault="000E25E1" w:rsidP="000E25E1">
      <w:pPr>
        <w:spacing w:after="0" w:line="240" w:lineRule="auto"/>
        <w:jc w:val="both"/>
        <w:rPr>
          <w:rFonts w:ascii="Times New Roman" w:hAnsi="Times New Roman" w:cs="Times New Roman"/>
          <w:color w:val="000000" w:themeColor="text1"/>
          <w:sz w:val="24"/>
          <w:szCs w:val="24"/>
        </w:rPr>
      </w:pPr>
      <w:r w:rsidRPr="000E25E1">
        <w:rPr>
          <w:rFonts w:ascii="Times New Roman" w:hAnsi="Times New Roman" w:cs="Times New Roman"/>
          <w:color w:val="000000" w:themeColor="text1"/>
          <w:sz w:val="24"/>
          <w:szCs w:val="24"/>
        </w:rPr>
        <w:t xml:space="preserve">В этом году компания запустила несколько новых продуктов, и все они, кроме одного, оказались успешными. Отзывы об одном из новых продуктов «Система», запущенном четыре месяца назад, противоречивы, и компания только что получила от одного из своих покупателей (компания «Техник»), угрозу подать на нее в суд. Покупатель утверждает, что продукт имеет дефекты, которые привели к существенной утечке информации и продолжают отрицательно сказываться на прибыли. В качестве меры предосторожности, продажи продукта «Система» приостановили и объявили об отзыве всех единиц продукта «Система», проданных за последние четыре месяца. </w:t>
      </w:r>
    </w:p>
    <w:p w14:paraId="19A13703" w14:textId="77777777" w:rsidR="000E25E1" w:rsidRPr="000E25E1" w:rsidRDefault="000E25E1" w:rsidP="000E25E1">
      <w:pPr>
        <w:spacing w:after="0" w:line="240" w:lineRule="auto"/>
        <w:jc w:val="both"/>
        <w:rPr>
          <w:rFonts w:ascii="Times New Roman" w:hAnsi="Times New Roman" w:cs="Times New Roman"/>
          <w:color w:val="000000" w:themeColor="text1"/>
          <w:sz w:val="24"/>
          <w:szCs w:val="24"/>
        </w:rPr>
      </w:pPr>
      <w:r w:rsidRPr="000E25E1">
        <w:rPr>
          <w:rFonts w:ascii="Times New Roman" w:hAnsi="Times New Roman" w:cs="Times New Roman"/>
          <w:color w:val="000000" w:themeColor="text1"/>
          <w:sz w:val="24"/>
          <w:szCs w:val="24"/>
        </w:rPr>
        <w:t>Финансовый директор хочет сообщить фондовому рынку финансовые результаты компании раньше, чем в прошлом году, и, чтобы сделать это возможным, он просит завершить аудит побыстрее. Кроме того, после подготовки окончательного варианта финансовой отчетности компания намерена предложить сумму окончательных дивидендов.</w:t>
      </w:r>
    </w:p>
    <w:p w14:paraId="58C83545" w14:textId="77777777" w:rsidR="000E25E1" w:rsidRPr="000E25E1" w:rsidRDefault="000E25E1" w:rsidP="000E25E1">
      <w:pPr>
        <w:spacing w:after="0" w:line="240" w:lineRule="auto"/>
        <w:jc w:val="both"/>
        <w:rPr>
          <w:rFonts w:ascii="Times New Roman" w:hAnsi="Times New Roman" w:cs="Times New Roman"/>
          <w:color w:val="000000" w:themeColor="text1"/>
          <w:sz w:val="24"/>
          <w:szCs w:val="24"/>
        </w:rPr>
      </w:pPr>
      <w:r w:rsidRPr="000E25E1">
        <w:rPr>
          <w:rFonts w:ascii="Times New Roman" w:hAnsi="Times New Roman" w:cs="Times New Roman"/>
          <w:color w:val="000000" w:themeColor="text1"/>
          <w:sz w:val="24"/>
          <w:szCs w:val="24"/>
        </w:rPr>
        <w:t>Финансовый директор компании «Модуль» сообщил партнеру - руководителю задания, что один из директоров, не наделенных исполнительными функциями, только что вышел на пенсию, и спросил, могут ли партнеры компании «</w:t>
      </w:r>
      <w:proofErr w:type="spellStart"/>
      <w:r w:rsidRPr="000E25E1">
        <w:rPr>
          <w:rFonts w:ascii="Times New Roman" w:hAnsi="Times New Roman" w:cs="Times New Roman"/>
          <w:color w:val="000000" w:themeColor="text1"/>
          <w:sz w:val="24"/>
          <w:szCs w:val="24"/>
        </w:rPr>
        <w:t>ЦентрКонсалтинг</w:t>
      </w:r>
      <w:proofErr w:type="spellEnd"/>
      <w:r w:rsidRPr="000E25E1">
        <w:rPr>
          <w:rFonts w:ascii="Times New Roman" w:hAnsi="Times New Roman" w:cs="Times New Roman"/>
          <w:color w:val="000000" w:themeColor="text1"/>
          <w:sz w:val="24"/>
          <w:szCs w:val="24"/>
        </w:rPr>
        <w:t xml:space="preserve">» помочь компании «Модуль» в поиске нового директора, не наделенного исполнительными функциями. В частности, он попросил, чтобы специалист, осуществляющий проверку качества выполнения </w:t>
      </w:r>
      <w:r w:rsidRPr="000E25E1">
        <w:rPr>
          <w:rFonts w:ascii="Times New Roman" w:hAnsi="Times New Roman" w:cs="Times New Roman"/>
          <w:color w:val="000000" w:themeColor="text1"/>
          <w:sz w:val="24"/>
          <w:szCs w:val="24"/>
        </w:rPr>
        <w:lastRenderedPageBreak/>
        <w:t>задания, который до прошлого года был партнером – руководителем задания в компании «Модуль», помог его компании в этом. Кроме того, компания «</w:t>
      </w:r>
      <w:proofErr w:type="spellStart"/>
      <w:r w:rsidRPr="000E25E1">
        <w:rPr>
          <w:rFonts w:ascii="Times New Roman" w:hAnsi="Times New Roman" w:cs="Times New Roman"/>
          <w:color w:val="000000" w:themeColor="text1"/>
          <w:sz w:val="24"/>
          <w:szCs w:val="24"/>
        </w:rPr>
        <w:t>ЦентрКонсалтинг</w:t>
      </w:r>
      <w:proofErr w:type="spellEnd"/>
      <w:r w:rsidRPr="000E25E1">
        <w:rPr>
          <w:rFonts w:ascii="Times New Roman" w:hAnsi="Times New Roman" w:cs="Times New Roman"/>
          <w:color w:val="000000" w:themeColor="text1"/>
          <w:sz w:val="24"/>
          <w:szCs w:val="24"/>
        </w:rPr>
        <w:t xml:space="preserve">» оказывает компании «Модуль» услуги в подготовке налоговых деклараций, а также предоставляет налоговые консультации. Финансовый директор порекомендовал комитету по аудиту компании «Модуль», чтобы сумма оплаты за аудит была основана на прибыли компании до налогообложения. На данный момент 20 % платы за аудит прошлого года еще не получены, хотя ее должны были получить еще три месяца назад. </w:t>
      </w:r>
    </w:p>
    <w:p w14:paraId="13B08757" w14:textId="77777777" w:rsidR="000E25E1" w:rsidRPr="000E25E1" w:rsidRDefault="000E25E1" w:rsidP="000E25E1">
      <w:pPr>
        <w:spacing w:after="0" w:line="240" w:lineRule="auto"/>
        <w:jc w:val="both"/>
        <w:rPr>
          <w:rFonts w:ascii="Times New Roman" w:hAnsi="Times New Roman" w:cs="Times New Roman"/>
          <w:b/>
          <w:color w:val="000000" w:themeColor="text1"/>
          <w:sz w:val="24"/>
          <w:szCs w:val="24"/>
        </w:rPr>
      </w:pPr>
    </w:p>
    <w:p w14:paraId="7644BDF7" w14:textId="77777777" w:rsidR="000E25E1" w:rsidRPr="000E25E1" w:rsidRDefault="000E25E1" w:rsidP="000E25E1">
      <w:pPr>
        <w:spacing w:after="0" w:line="240" w:lineRule="auto"/>
        <w:jc w:val="both"/>
        <w:rPr>
          <w:rFonts w:ascii="Times New Roman" w:hAnsi="Times New Roman" w:cs="Times New Roman"/>
          <w:b/>
          <w:color w:val="000000" w:themeColor="text1"/>
          <w:sz w:val="24"/>
          <w:szCs w:val="24"/>
        </w:rPr>
      </w:pPr>
      <w:r w:rsidRPr="000E25E1">
        <w:rPr>
          <w:rFonts w:ascii="Times New Roman" w:hAnsi="Times New Roman" w:cs="Times New Roman"/>
          <w:b/>
          <w:color w:val="000000" w:themeColor="text1"/>
          <w:sz w:val="24"/>
          <w:szCs w:val="24"/>
        </w:rPr>
        <w:t xml:space="preserve">Вопросы: </w:t>
      </w:r>
    </w:p>
    <w:p w14:paraId="463890C2" w14:textId="77777777" w:rsidR="000E25E1" w:rsidRPr="000E25E1" w:rsidRDefault="000E25E1" w:rsidP="000E25E1">
      <w:pPr>
        <w:tabs>
          <w:tab w:val="left" w:pos="284"/>
        </w:tabs>
        <w:spacing w:after="0" w:line="240" w:lineRule="auto"/>
        <w:contextualSpacing/>
        <w:jc w:val="both"/>
        <w:rPr>
          <w:rFonts w:ascii="Times New Roman" w:hAnsi="Times New Roman" w:cs="Times New Roman"/>
          <w:color w:val="000000" w:themeColor="text1"/>
          <w:sz w:val="24"/>
          <w:szCs w:val="24"/>
        </w:rPr>
      </w:pPr>
      <w:r w:rsidRPr="000E25E1">
        <w:rPr>
          <w:rFonts w:ascii="Times New Roman" w:hAnsi="Times New Roman" w:cs="Times New Roman"/>
          <w:color w:val="000000" w:themeColor="text1"/>
          <w:sz w:val="24"/>
          <w:szCs w:val="24"/>
        </w:rPr>
        <w:t xml:space="preserve">1. </w:t>
      </w:r>
      <w:r w:rsidRPr="000E25E1">
        <w:rPr>
          <w:rFonts w:ascii="Times New Roman" w:hAnsi="Times New Roman" w:cs="Times New Roman"/>
          <w:color w:val="000000" w:themeColor="text1"/>
          <w:sz w:val="24"/>
          <w:szCs w:val="24"/>
        </w:rPr>
        <w:tab/>
        <w:t xml:space="preserve">Выявите и объясните </w:t>
      </w:r>
      <w:r w:rsidRPr="000E25E1">
        <w:rPr>
          <w:rFonts w:ascii="Times New Roman" w:hAnsi="Times New Roman" w:cs="Times New Roman"/>
          <w:b/>
          <w:color w:val="000000" w:themeColor="text1"/>
          <w:sz w:val="24"/>
          <w:szCs w:val="24"/>
        </w:rPr>
        <w:t xml:space="preserve">ДВЕ </w:t>
      </w:r>
      <w:r w:rsidRPr="000E25E1">
        <w:rPr>
          <w:rFonts w:ascii="Times New Roman" w:hAnsi="Times New Roman" w:cs="Times New Roman"/>
          <w:color w:val="000000" w:themeColor="text1"/>
          <w:sz w:val="24"/>
          <w:szCs w:val="24"/>
        </w:rPr>
        <w:t>угрозы нарушения основных принципов этики, которые могут повлиять на независимость компании «</w:t>
      </w:r>
      <w:proofErr w:type="spellStart"/>
      <w:r w:rsidRPr="000E25E1">
        <w:rPr>
          <w:rFonts w:ascii="Times New Roman" w:hAnsi="Times New Roman" w:cs="Times New Roman"/>
          <w:color w:val="000000" w:themeColor="text1"/>
          <w:sz w:val="24"/>
          <w:szCs w:val="24"/>
        </w:rPr>
        <w:t>ЦентрКонсалтинг</w:t>
      </w:r>
      <w:proofErr w:type="spellEnd"/>
      <w:r w:rsidRPr="000E25E1">
        <w:rPr>
          <w:rFonts w:ascii="Times New Roman" w:hAnsi="Times New Roman" w:cs="Times New Roman"/>
          <w:color w:val="000000" w:themeColor="text1"/>
          <w:sz w:val="24"/>
          <w:szCs w:val="24"/>
        </w:rPr>
        <w:t>» при аудите компании «Модуль».</w:t>
      </w:r>
    </w:p>
    <w:p w14:paraId="03164F34" w14:textId="77777777" w:rsidR="000E25E1" w:rsidRPr="000E25E1" w:rsidRDefault="000E25E1" w:rsidP="000E25E1">
      <w:pPr>
        <w:tabs>
          <w:tab w:val="left" w:pos="284"/>
        </w:tabs>
        <w:spacing w:after="0" w:line="240" w:lineRule="auto"/>
        <w:contextualSpacing/>
        <w:jc w:val="both"/>
        <w:rPr>
          <w:rFonts w:ascii="Times New Roman" w:hAnsi="Times New Roman" w:cs="Times New Roman"/>
          <w:color w:val="000000" w:themeColor="text1"/>
          <w:sz w:val="24"/>
          <w:szCs w:val="24"/>
        </w:rPr>
      </w:pPr>
      <w:r w:rsidRPr="000E25E1">
        <w:rPr>
          <w:rFonts w:ascii="Times New Roman" w:hAnsi="Times New Roman" w:cs="Times New Roman"/>
          <w:color w:val="000000" w:themeColor="text1"/>
          <w:sz w:val="24"/>
          <w:szCs w:val="24"/>
        </w:rPr>
        <w:t xml:space="preserve">2. </w:t>
      </w:r>
      <w:r w:rsidRPr="000E25E1">
        <w:rPr>
          <w:rFonts w:ascii="Times New Roman" w:hAnsi="Times New Roman" w:cs="Times New Roman"/>
          <w:color w:val="000000" w:themeColor="text1"/>
          <w:sz w:val="24"/>
          <w:szCs w:val="24"/>
        </w:rPr>
        <w:tab/>
        <w:t>Для каждой угрозы предложите меру предосторожности, которая позволит снизить риск до приемлемого уровня.</w:t>
      </w:r>
    </w:p>
    <w:p w14:paraId="09E92083" w14:textId="77777777" w:rsidR="000E25E1" w:rsidRPr="000E25E1" w:rsidRDefault="000E25E1" w:rsidP="000E25E1">
      <w:pPr>
        <w:tabs>
          <w:tab w:val="left" w:pos="284"/>
        </w:tabs>
        <w:spacing w:after="0" w:line="240" w:lineRule="auto"/>
        <w:contextualSpacing/>
        <w:jc w:val="both"/>
        <w:rPr>
          <w:rFonts w:ascii="Times New Roman" w:hAnsi="Times New Roman" w:cs="Times New Roman"/>
          <w:color w:val="000000" w:themeColor="text1"/>
          <w:sz w:val="24"/>
          <w:szCs w:val="24"/>
        </w:rPr>
      </w:pPr>
      <w:r w:rsidRPr="000E25E1">
        <w:rPr>
          <w:rFonts w:ascii="Times New Roman" w:hAnsi="Times New Roman" w:cs="Times New Roman"/>
          <w:color w:val="000000" w:themeColor="text1"/>
          <w:sz w:val="24"/>
          <w:szCs w:val="24"/>
        </w:rPr>
        <w:t xml:space="preserve">3. </w:t>
      </w:r>
      <w:r w:rsidRPr="000E25E1">
        <w:rPr>
          <w:rFonts w:ascii="Times New Roman" w:hAnsi="Times New Roman" w:cs="Times New Roman"/>
          <w:color w:val="000000" w:themeColor="text1"/>
          <w:sz w:val="24"/>
          <w:szCs w:val="24"/>
        </w:rPr>
        <w:tab/>
        <w:t>Каким образом профессиональный бухгалтер должен выражать профессиональное суждение? (факты, истинный характер деловых операций, сроки документации)</w:t>
      </w:r>
    </w:p>
    <w:p w14:paraId="4F90F1EC" w14:textId="77777777" w:rsidR="000E25E1" w:rsidRPr="000E25E1" w:rsidRDefault="000E25E1" w:rsidP="000E25E1">
      <w:pPr>
        <w:tabs>
          <w:tab w:val="left" w:pos="284"/>
        </w:tabs>
        <w:spacing w:after="0" w:line="240" w:lineRule="auto"/>
        <w:contextualSpacing/>
        <w:jc w:val="both"/>
        <w:rPr>
          <w:rFonts w:ascii="Times New Roman" w:hAnsi="Times New Roman" w:cs="Times New Roman"/>
          <w:color w:val="000000" w:themeColor="text1"/>
          <w:sz w:val="24"/>
          <w:szCs w:val="24"/>
        </w:rPr>
      </w:pPr>
      <w:r w:rsidRPr="000E25E1">
        <w:rPr>
          <w:rFonts w:ascii="Times New Roman" w:hAnsi="Times New Roman" w:cs="Times New Roman"/>
          <w:color w:val="000000" w:themeColor="text1"/>
          <w:sz w:val="24"/>
          <w:szCs w:val="24"/>
        </w:rPr>
        <w:t xml:space="preserve">4. </w:t>
      </w:r>
      <w:r w:rsidRPr="000E25E1">
        <w:rPr>
          <w:rFonts w:ascii="Times New Roman" w:hAnsi="Times New Roman" w:cs="Times New Roman"/>
          <w:color w:val="000000" w:themeColor="text1"/>
          <w:sz w:val="24"/>
          <w:szCs w:val="24"/>
        </w:rPr>
        <w:tab/>
        <w:t>Может ли профессиональный бухгалтер полагаться на работу других лиц?</w:t>
      </w:r>
    </w:p>
    <w:p w14:paraId="069DBB47" w14:textId="77777777" w:rsidR="000E25E1" w:rsidRPr="000E25E1" w:rsidRDefault="000E25E1" w:rsidP="000E25E1">
      <w:pPr>
        <w:tabs>
          <w:tab w:val="left" w:pos="284"/>
        </w:tabs>
        <w:spacing w:after="0" w:line="240" w:lineRule="auto"/>
        <w:contextualSpacing/>
        <w:jc w:val="both"/>
        <w:rPr>
          <w:rFonts w:ascii="Times New Roman" w:hAnsi="Times New Roman" w:cs="Times New Roman"/>
          <w:color w:val="000000" w:themeColor="text1"/>
          <w:sz w:val="24"/>
          <w:szCs w:val="24"/>
        </w:rPr>
      </w:pPr>
      <w:r w:rsidRPr="000E25E1">
        <w:rPr>
          <w:rFonts w:ascii="Times New Roman" w:hAnsi="Times New Roman" w:cs="Times New Roman"/>
          <w:color w:val="000000" w:themeColor="text1"/>
          <w:sz w:val="24"/>
          <w:szCs w:val="24"/>
        </w:rPr>
        <w:t xml:space="preserve">5. </w:t>
      </w:r>
      <w:r w:rsidRPr="000E25E1">
        <w:rPr>
          <w:rFonts w:ascii="Times New Roman" w:hAnsi="Times New Roman" w:cs="Times New Roman"/>
          <w:color w:val="000000" w:themeColor="text1"/>
          <w:sz w:val="24"/>
          <w:szCs w:val="24"/>
        </w:rPr>
        <w:tab/>
        <w:t>Приведите примеры угрозы запугивания профессионального бухгалтера. Дайте определение угрозы запугивания.</w:t>
      </w:r>
    </w:p>
    <w:p w14:paraId="6C264119" w14:textId="77777777" w:rsidR="00A253F2" w:rsidRDefault="00A253F2" w:rsidP="00D0575C">
      <w:pPr>
        <w:spacing w:after="0" w:line="240" w:lineRule="auto"/>
        <w:jc w:val="center"/>
        <w:rPr>
          <w:rFonts w:ascii="Times New Roman" w:eastAsiaTheme="minorEastAsia" w:hAnsi="Times New Roman" w:cs="Times New Roman"/>
          <w:b/>
          <w:sz w:val="24"/>
          <w:szCs w:val="32"/>
          <w:lang w:eastAsia="ru-RU"/>
        </w:rPr>
      </w:pPr>
    </w:p>
    <w:p w14:paraId="129C3FAA" w14:textId="77777777" w:rsidR="00E341F7" w:rsidRPr="0036772E" w:rsidRDefault="00E341F7" w:rsidP="00D0575C">
      <w:pPr>
        <w:spacing w:after="0" w:line="240" w:lineRule="auto"/>
        <w:jc w:val="center"/>
        <w:rPr>
          <w:rFonts w:ascii="Times New Roman" w:eastAsiaTheme="minorEastAsia" w:hAnsi="Times New Roman" w:cs="Times New Roman"/>
          <w:b/>
          <w:sz w:val="24"/>
          <w:szCs w:val="32"/>
          <w:lang w:eastAsia="ru-RU"/>
        </w:rPr>
      </w:pPr>
    </w:p>
    <w:p w14:paraId="0F431FAC" w14:textId="77777777" w:rsidR="0045601E" w:rsidRPr="00E72203" w:rsidRDefault="0045601E" w:rsidP="00D0575C">
      <w:pPr>
        <w:spacing w:after="0" w:line="240" w:lineRule="auto"/>
        <w:jc w:val="center"/>
        <w:rPr>
          <w:rFonts w:ascii="Times New Roman" w:eastAsiaTheme="minorEastAsia" w:hAnsi="Times New Roman" w:cs="Times New Roman"/>
          <w:b/>
          <w:sz w:val="28"/>
          <w:szCs w:val="28"/>
          <w:lang w:eastAsia="ru-RU"/>
        </w:rPr>
      </w:pPr>
      <w:r w:rsidRPr="001B3D08">
        <w:rPr>
          <w:rFonts w:ascii="Times New Roman" w:eastAsiaTheme="minorEastAsia" w:hAnsi="Times New Roman" w:cs="Times New Roman"/>
          <w:b/>
          <w:sz w:val="28"/>
          <w:szCs w:val="28"/>
          <w:lang w:eastAsia="ru-RU"/>
        </w:rPr>
        <w:t>Задача №</w:t>
      </w:r>
      <w:r w:rsidR="006168BB">
        <w:rPr>
          <w:rFonts w:ascii="Times New Roman" w:eastAsiaTheme="minorEastAsia" w:hAnsi="Times New Roman" w:cs="Times New Roman"/>
          <w:b/>
          <w:sz w:val="28"/>
          <w:szCs w:val="28"/>
          <w:lang w:eastAsia="ru-RU"/>
        </w:rPr>
        <w:t>2</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205301">
        <w:rPr>
          <w:rFonts w:ascii="Times New Roman" w:eastAsiaTheme="minorEastAsia" w:hAnsi="Times New Roman" w:cs="Times New Roman"/>
          <w:b/>
          <w:sz w:val="28"/>
          <w:szCs w:val="28"/>
          <w:lang w:eastAsia="ru-RU"/>
        </w:rPr>
        <w:t xml:space="preserve">             </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6168BB">
        <w:rPr>
          <w:rFonts w:ascii="Times New Roman" w:eastAsiaTheme="minorEastAsia" w:hAnsi="Times New Roman" w:cs="Times New Roman"/>
          <w:b/>
          <w:sz w:val="28"/>
          <w:szCs w:val="28"/>
          <w:lang w:eastAsia="ru-RU"/>
        </w:rPr>
        <w:t>20</w:t>
      </w:r>
      <w:r w:rsidRPr="001B3D08">
        <w:rPr>
          <w:rFonts w:ascii="Times New Roman" w:eastAsiaTheme="minorEastAsia" w:hAnsi="Times New Roman" w:cs="Times New Roman"/>
          <w:b/>
          <w:sz w:val="28"/>
          <w:szCs w:val="28"/>
          <w:lang w:eastAsia="ru-RU"/>
        </w:rPr>
        <w:t xml:space="preserve"> баллов</w:t>
      </w:r>
    </w:p>
    <w:p w14:paraId="1D22C4D4" w14:textId="77777777" w:rsidR="003B3853" w:rsidRPr="00A253F2" w:rsidRDefault="003B3853" w:rsidP="00A253F2">
      <w:pPr>
        <w:spacing w:after="0"/>
        <w:jc w:val="center"/>
        <w:rPr>
          <w:rFonts w:ascii="Times New Roman" w:eastAsiaTheme="minorEastAsia" w:hAnsi="Times New Roman" w:cs="Times New Roman"/>
          <w:b/>
          <w:sz w:val="20"/>
          <w:szCs w:val="28"/>
          <w:lang w:eastAsia="ru-RU"/>
        </w:rPr>
      </w:pPr>
    </w:p>
    <w:p w14:paraId="59E5CD75" w14:textId="77777777" w:rsidR="00A53262" w:rsidRPr="00A53262" w:rsidRDefault="00A53262" w:rsidP="00A53262">
      <w:pPr>
        <w:spacing w:after="0" w:line="240" w:lineRule="auto"/>
        <w:jc w:val="both"/>
        <w:rPr>
          <w:rFonts w:ascii="Times New Roman" w:hAnsi="Times New Roman" w:cs="Times New Roman"/>
          <w:sz w:val="24"/>
          <w:szCs w:val="24"/>
        </w:rPr>
      </w:pPr>
      <w:r w:rsidRPr="00A53262">
        <w:rPr>
          <w:rFonts w:ascii="Times New Roman" w:hAnsi="Times New Roman" w:cs="Times New Roman"/>
          <w:sz w:val="24"/>
          <w:szCs w:val="24"/>
        </w:rPr>
        <w:t>Вы работаете в фирме «</w:t>
      </w:r>
      <w:proofErr w:type="spellStart"/>
      <w:r w:rsidRPr="00A53262">
        <w:rPr>
          <w:rFonts w:ascii="Times New Roman" w:hAnsi="Times New Roman" w:cs="Times New Roman"/>
          <w:sz w:val="24"/>
          <w:szCs w:val="24"/>
        </w:rPr>
        <w:t>КонсалтИнвест</w:t>
      </w:r>
      <w:proofErr w:type="spellEnd"/>
      <w:r w:rsidRPr="00A53262">
        <w:rPr>
          <w:rFonts w:ascii="Times New Roman" w:hAnsi="Times New Roman" w:cs="Times New Roman"/>
          <w:sz w:val="24"/>
          <w:szCs w:val="24"/>
        </w:rPr>
        <w:t xml:space="preserve">». </w:t>
      </w:r>
      <w:r w:rsidRPr="00A53262">
        <w:rPr>
          <w:rFonts w:ascii="Times New Roman" w:hAnsi="Times New Roman" w:cs="Times New Roman"/>
          <w:color w:val="000000" w:themeColor="text1"/>
          <w:sz w:val="24"/>
          <w:szCs w:val="24"/>
        </w:rPr>
        <w:t>Вы планируете аудиторскую проверку в нефтеперерабатывающей компании «</w:t>
      </w:r>
      <w:r w:rsidRPr="00A53262">
        <w:rPr>
          <w:rFonts w:ascii="Times New Roman" w:hAnsi="Times New Roman" w:cs="Times New Roman"/>
          <w:sz w:val="24"/>
          <w:szCs w:val="24"/>
        </w:rPr>
        <w:t>Петро</w:t>
      </w:r>
      <w:r w:rsidRPr="00A53262">
        <w:rPr>
          <w:rFonts w:ascii="Times New Roman" w:hAnsi="Times New Roman" w:cs="Times New Roman"/>
          <w:color w:val="000000" w:themeColor="text1"/>
          <w:sz w:val="24"/>
          <w:szCs w:val="24"/>
        </w:rPr>
        <w:t xml:space="preserve">» за 2021 год.  </w:t>
      </w:r>
    </w:p>
    <w:p w14:paraId="6007F68A" w14:textId="77777777" w:rsidR="00A53262" w:rsidRPr="00A53262" w:rsidRDefault="00A53262" w:rsidP="00A53262">
      <w:pPr>
        <w:spacing w:after="0" w:line="240" w:lineRule="auto"/>
        <w:contextualSpacing/>
        <w:jc w:val="both"/>
        <w:rPr>
          <w:rFonts w:ascii="Times New Roman" w:hAnsi="Times New Roman" w:cs="Times New Roman"/>
          <w:sz w:val="24"/>
          <w:szCs w:val="24"/>
        </w:rPr>
      </w:pPr>
      <w:r w:rsidRPr="00A53262">
        <w:rPr>
          <w:rFonts w:ascii="Times New Roman" w:hAnsi="Times New Roman" w:cs="Times New Roman"/>
          <w:sz w:val="24"/>
          <w:szCs w:val="24"/>
        </w:rPr>
        <w:t xml:space="preserve">Главный бухгалтер </w:t>
      </w:r>
      <w:r w:rsidRPr="00A53262">
        <w:rPr>
          <w:rFonts w:ascii="Times New Roman" w:hAnsi="Times New Roman" w:cs="Times New Roman"/>
          <w:color w:val="000000" w:themeColor="text1"/>
          <w:sz w:val="24"/>
          <w:szCs w:val="24"/>
        </w:rPr>
        <w:t>компании «</w:t>
      </w:r>
      <w:r w:rsidRPr="00A53262">
        <w:rPr>
          <w:rFonts w:ascii="Times New Roman" w:hAnsi="Times New Roman" w:cs="Times New Roman"/>
          <w:sz w:val="24"/>
          <w:szCs w:val="24"/>
        </w:rPr>
        <w:t>Петро</w:t>
      </w:r>
      <w:r w:rsidRPr="00A53262">
        <w:rPr>
          <w:rFonts w:ascii="Times New Roman" w:hAnsi="Times New Roman" w:cs="Times New Roman"/>
          <w:color w:val="000000" w:themeColor="text1"/>
          <w:sz w:val="24"/>
          <w:szCs w:val="24"/>
        </w:rPr>
        <w:t>»</w:t>
      </w:r>
      <w:r w:rsidRPr="00A53262">
        <w:rPr>
          <w:rFonts w:ascii="Times New Roman" w:hAnsi="Times New Roman" w:cs="Times New Roman"/>
          <w:sz w:val="24"/>
          <w:szCs w:val="24"/>
        </w:rPr>
        <w:t xml:space="preserve"> хранит оригиналы важных финансовых и бухгалтерских документов в сейфе в своем кабинете. В связи с планируемым ремонтом офиса</w:t>
      </w:r>
      <w:r w:rsidRPr="00A53262">
        <w:rPr>
          <w:rFonts w:ascii="Times New Roman" w:hAnsi="Times New Roman" w:cs="Times New Roman"/>
          <w:color w:val="000000" w:themeColor="text1"/>
          <w:sz w:val="24"/>
          <w:szCs w:val="24"/>
        </w:rPr>
        <w:t xml:space="preserve"> компании «</w:t>
      </w:r>
      <w:r w:rsidRPr="00A53262">
        <w:rPr>
          <w:rFonts w:ascii="Times New Roman" w:hAnsi="Times New Roman" w:cs="Times New Roman"/>
          <w:sz w:val="24"/>
          <w:szCs w:val="24"/>
        </w:rPr>
        <w:t>Петро</w:t>
      </w:r>
      <w:r w:rsidRPr="00A53262">
        <w:rPr>
          <w:rFonts w:ascii="Times New Roman" w:hAnsi="Times New Roman" w:cs="Times New Roman"/>
          <w:color w:val="000000" w:themeColor="text1"/>
          <w:sz w:val="24"/>
          <w:szCs w:val="24"/>
        </w:rPr>
        <w:t>»</w:t>
      </w:r>
      <w:r w:rsidRPr="00A53262">
        <w:rPr>
          <w:rFonts w:ascii="Times New Roman" w:hAnsi="Times New Roman" w:cs="Times New Roman"/>
          <w:sz w:val="24"/>
          <w:szCs w:val="24"/>
        </w:rPr>
        <w:t xml:space="preserve"> главный бухгалтер обратилась к Вам с просьбой временно забрать данные документы к себе домой для хранения за определенную плату.</w:t>
      </w:r>
    </w:p>
    <w:p w14:paraId="2C8A01B2" w14:textId="77777777" w:rsidR="00A53262" w:rsidRPr="00A53262" w:rsidRDefault="00A53262" w:rsidP="00A53262">
      <w:pPr>
        <w:spacing w:after="0" w:line="240" w:lineRule="auto"/>
        <w:contextualSpacing/>
        <w:jc w:val="both"/>
        <w:rPr>
          <w:rFonts w:ascii="Times New Roman" w:hAnsi="Times New Roman" w:cs="Times New Roman"/>
          <w:sz w:val="24"/>
          <w:szCs w:val="24"/>
        </w:rPr>
      </w:pPr>
      <w:r w:rsidRPr="00A53262">
        <w:rPr>
          <w:rFonts w:ascii="Times New Roman" w:hAnsi="Times New Roman" w:cs="Times New Roman"/>
          <w:sz w:val="24"/>
          <w:szCs w:val="24"/>
        </w:rPr>
        <w:t xml:space="preserve">Главный бухгалтер </w:t>
      </w:r>
      <w:r w:rsidRPr="00A53262">
        <w:rPr>
          <w:rFonts w:ascii="Times New Roman" w:hAnsi="Times New Roman" w:cs="Times New Roman"/>
          <w:color w:val="000000" w:themeColor="text1"/>
          <w:sz w:val="24"/>
          <w:szCs w:val="24"/>
        </w:rPr>
        <w:t>компании «</w:t>
      </w:r>
      <w:r w:rsidRPr="00A53262">
        <w:rPr>
          <w:rFonts w:ascii="Times New Roman" w:hAnsi="Times New Roman" w:cs="Times New Roman"/>
          <w:sz w:val="24"/>
          <w:szCs w:val="24"/>
        </w:rPr>
        <w:t>Петро</w:t>
      </w:r>
      <w:r w:rsidRPr="00A53262">
        <w:rPr>
          <w:rFonts w:ascii="Times New Roman" w:hAnsi="Times New Roman" w:cs="Times New Roman"/>
          <w:color w:val="000000" w:themeColor="text1"/>
          <w:sz w:val="24"/>
          <w:szCs w:val="24"/>
        </w:rPr>
        <w:t>»</w:t>
      </w:r>
      <w:r w:rsidRPr="00A53262">
        <w:rPr>
          <w:rFonts w:ascii="Times New Roman" w:hAnsi="Times New Roman" w:cs="Times New Roman"/>
          <w:sz w:val="24"/>
          <w:szCs w:val="24"/>
        </w:rPr>
        <w:t xml:space="preserve"> предложила Вам 100 000 тенге за данную услугу. </w:t>
      </w:r>
    </w:p>
    <w:p w14:paraId="456FE347" w14:textId="77777777" w:rsidR="00A53262" w:rsidRPr="00A53262" w:rsidRDefault="00A53262" w:rsidP="00A53262">
      <w:pPr>
        <w:spacing w:after="0" w:line="240" w:lineRule="auto"/>
        <w:contextualSpacing/>
        <w:jc w:val="both"/>
        <w:rPr>
          <w:rFonts w:ascii="Times New Roman" w:hAnsi="Times New Roman" w:cs="Times New Roman"/>
          <w:sz w:val="24"/>
          <w:szCs w:val="24"/>
        </w:rPr>
      </w:pPr>
      <w:r w:rsidRPr="00A53262">
        <w:rPr>
          <w:rFonts w:ascii="Times New Roman" w:hAnsi="Times New Roman" w:cs="Times New Roman"/>
          <w:sz w:val="24"/>
          <w:szCs w:val="24"/>
        </w:rPr>
        <w:t>Один из клиентов фирмы «</w:t>
      </w:r>
      <w:proofErr w:type="spellStart"/>
      <w:r w:rsidRPr="00A53262">
        <w:rPr>
          <w:rFonts w:ascii="Times New Roman" w:hAnsi="Times New Roman" w:cs="Times New Roman"/>
          <w:sz w:val="24"/>
          <w:szCs w:val="24"/>
        </w:rPr>
        <w:t>КонсалтИнвест</w:t>
      </w:r>
      <w:proofErr w:type="spellEnd"/>
      <w:r w:rsidRPr="00A53262">
        <w:rPr>
          <w:rFonts w:ascii="Times New Roman" w:hAnsi="Times New Roman" w:cs="Times New Roman"/>
          <w:sz w:val="24"/>
          <w:szCs w:val="24"/>
        </w:rPr>
        <w:t>» обратился к Вам с запросом провести обучение по заполнению налоговых деклараций.</w:t>
      </w:r>
    </w:p>
    <w:p w14:paraId="706EFDEC" w14:textId="77777777" w:rsidR="00A53262" w:rsidRPr="00A53262" w:rsidRDefault="00A53262" w:rsidP="00A53262">
      <w:pPr>
        <w:spacing w:after="0" w:line="240" w:lineRule="auto"/>
        <w:contextualSpacing/>
        <w:jc w:val="both"/>
        <w:rPr>
          <w:rFonts w:ascii="Times New Roman" w:hAnsi="Times New Roman" w:cs="Times New Roman"/>
          <w:sz w:val="24"/>
          <w:szCs w:val="24"/>
        </w:rPr>
      </w:pPr>
      <w:r w:rsidRPr="00A53262">
        <w:rPr>
          <w:rFonts w:ascii="Times New Roman" w:hAnsi="Times New Roman" w:cs="Times New Roman"/>
          <w:sz w:val="24"/>
          <w:szCs w:val="24"/>
        </w:rPr>
        <w:t>В связи с отсутствием у Вас свободного времени для проведения обучения, Вы готовы порекомендовать другую компанию, но за определенное вознаграждение.</w:t>
      </w:r>
    </w:p>
    <w:p w14:paraId="6D102C7C" w14:textId="77777777" w:rsidR="00A53262" w:rsidRPr="00A53262" w:rsidRDefault="00A53262" w:rsidP="00A53262">
      <w:pPr>
        <w:spacing w:after="0" w:line="240" w:lineRule="auto"/>
        <w:jc w:val="both"/>
        <w:rPr>
          <w:rFonts w:ascii="Times New Roman" w:hAnsi="Times New Roman" w:cs="Times New Roman"/>
          <w:sz w:val="24"/>
          <w:szCs w:val="24"/>
        </w:rPr>
      </w:pPr>
    </w:p>
    <w:p w14:paraId="208784AA" w14:textId="77777777" w:rsidR="00A53262" w:rsidRPr="00A53262" w:rsidRDefault="00A53262" w:rsidP="00A53262">
      <w:pPr>
        <w:spacing w:after="0" w:line="240" w:lineRule="auto"/>
        <w:jc w:val="both"/>
        <w:rPr>
          <w:rFonts w:ascii="Times New Roman" w:hAnsi="Times New Roman" w:cs="Times New Roman"/>
          <w:b/>
          <w:sz w:val="24"/>
          <w:szCs w:val="24"/>
        </w:rPr>
      </w:pPr>
      <w:r w:rsidRPr="00A53262">
        <w:rPr>
          <w:rFonts w:ascii="Times New Roman" w:hAnsi="Times New Roman" w:cs="Times New Roman"/>
          <w:b/>
          <w:sz w:val="24"/>
          <w:szCs w:val="24"/>
        </w:rPr>
        <w:t>Вопросы:</w:t>
      </w:r>
    </w:p>
    <w:p w14:paraId="09F92BBA" w14:textId="77777777" w:rsidR="00A53262" w:rsidRPr="00A53262" w:rsidRDefault="00A53262" w:rsidP="00A53262">
      <w:pPr>
        <w:numPr>
          <w:ilvl w:val="0"/>
          <w:numId w:val="30"/>
        </w:numPr>
        <w:tabs>
          <w:tab w:val="left" w:pos="284"/>
        </w:tabs>
        <w:spacing w:after="0" w:line="240" w:lineRule="auto"/>
        <w:ind w:left="0" w:firstLine="0"/>
        <w:contextualSpacing/>
        <w:jc w:val="both"/>
        <w:rPr>
          <w:rFonts w:ascii="Times New Roman" w:hAnsi="Times New Roman" w:cs="Times New Roman"/>
          <w:sz w:val="24"/>
          <w:szCs w:val="24"/>
        </w:rPr>
      </w:pPr>
      <w:r w:rsidRPr="00A53262">
        <w:rPr>
          <w:rFonts w:ascii="Times New Roman" w:hAnsi="Times New Roman" w:cs="Times New Roman"/>
          <w:sz w:val="24"/>
          <w:szCs w:val="24"/>
        </w:rPr>
        <w:t>Может ли профессиональный бухгалтер брать на себя хранение денег или других активов клиента?</w:t>
      </w:r>
    </w:p>
    <w:p w14:paraId="370F3A5D" w14:textId="77777777" w:rsidR="00A53262" w:rsidRPr="00A53262" w:rsidRDefault="00A53262" w:rsidP="00A53262">
      <w:pPr>
        <w:numPr>
          <w:ilvl w:val="0"/>
          <w:numId w:val="30"/>
        </w:numPr>
        <w:tabs>
          <w:tab w:val="left" w:pos="284"/>
        </w:tabs>
        <w:spacing w:after="0" w:line="240" w:lineRule="auto"/>
        <w:ind w:hanging="720"/>
        <w:contextualSpacing/>
        <w:jc w:val="both"/>
        <w:rPr>
          <w:rFonts w:ascii="Times New Roman" w:hAnsi="Times New Roman" w:cs="Times New Roman"/>
          <w:sz w:val="24"/>
          <w:szCs w:val="24"/>
        </w:rPr>
      </w:pPr>
      <w:r w:rsidRPr="00A53262">
        <w:rPr>
          <w:rFonts w:ascii="Times New Roman" w:hAnsi="Times New Roman" w:cs="Times New Roman"/>
          <w:sz w:val="24"/>
          <w:szCs w:val="24"/>
        </w:rPr>
        <w:t xml:space="preserve">Опишите и идентифицируйте этические проблемы, связные с аудитом </w:t>
      </w:r>
      <w:r w:rsidRPr="00A53262">
        <w:rPr>
          <w:rFonts w:ascii="Times New Roman" w:hAnsi="Times New Roman" w:cs="Times New Roman"/>
          <w:color w:val="000000" w:themeColor="text1"/>
          <w:sz w:val="24"/>
          <w:szCs w:val="24"/>
        </w:rPr>
        <w:t>компании «</w:t>
      </w:r>
      <w:r w:rsidRPr="00A53262">
        <w:rPr>
          <w:rFonts w:ascii="Times New Roman" w:hAnsi="Times New Roman" w:cs="Times New Roman"/>
          <w:sz w:val="24"/>
          <w:szCs w:val="24"/>
        </w:rPr>
        <w:t>Петро</w:t>
      </w:r>
      <w:r w:rsidRPr="00A53262">
        <w:rPr>
          <w:rFonts w:ascii="Times New Roman" w:hAnsi="Times New Roman" w:cs="Times New Roman"/>
          <w:color w:val="000000" w:themeColor="text1"/>
          <w:sz w:val="24"/>
          <w:szCs w:val="24"/>
        </w:rPr>
        <w:t>»</w:t>
      </w:r>
      <w:r w:rsidRPr="00A53262">
        <w:rPr>
          <w:rFonts w:ascii="Times New Roman" w:hAnsi="Times New Roman" w:cs="Times New Roman"/>
          <w:sz w:val="24"/>
          <w:szCs w:val="24"/>
        </w:rPr>
        <w:t xml:space="preserve">. </w:t>
      </w:r>
    </w:p>
    <w:p w14:paraId="5E3ED9AD" w14:textId="77777777" w:rsidR="00A53262" w:rsidRPr="00A53262" w:rsidRDefault="00A53262" w:rsidP="00A53262">
      <w:pPr>
        <w:numPr>
          <w:ilvl w:val="0"/>
          <w:numId w:val="30"/>
        </w:numPr>
        <w:tabs>
          <w:tab w:val="left" w:pos="284"/>
        </w:tabs>
        <w:spacing w:after="0" w:line="240" w:lineRule="auto"/>
        <w:ind w:left="0" w:firstLine="0"/>
        <w:contextualSpacing/>
        <w:jc w:val="both"/>
        <w:rPr>
          <w:rFonts w:ascii="Times New Roman" w:hAnsi="Times New Roman" w:cs="Times New Roman"/>
          <w:sz w:val="24"/>
          <w:szCs w:val="24"/>
        </w:rPr>
      </w:pPr>
      <w:r w:rsidRPr="00A53262">
        <w:rPr>
          <w:rFonts w:ascii="Times New Roman" w:hAnsi="Times New Roman" w:cs="Times New Roman"/>
          <w:sz w:val="24"/>
          <w:szCs w:val="24"/>
        </w:rPr>
        <w:t>Опишите и идентифицируйте этические проблемы, связные с предложением провести обучение.</w:t>
      </w:r>
    </w:p>
    <w:p w14:paraId="2C319E29" w14:textId="77777777" w:rsidR="00A53262" w:rsidRPr="00A53262" w:rsidRDefault="00A53262" w:rsidP="00A53262">
      <w:pPr>
        <w:numPr>
          <w:ilvl w:val="0"/>
          <w:numId w:val="30"/>
        </w:numPr>
        <w:tabs>
          <w:tab w:val="left" w:pos="284"/>
        </w:tabs>
        <w:spacing w:after="0" w:line="240" w:lineRule="auto"/>
        <w:ind w:left="0" w:firstLine="0"/>
        <w:contextualSpacing/>
        <w:jc w:val="both"/>
        <w:rPr>
          <w:rFonts w:ascii="Times New Roman" w:hAnsi="Times New Roman" w:cs="Times New Roman"/>
          <w:sz w:val="24"/>
          <w:szCs w:val="24"/>
        </w:rPr>
      </w:pPr>
      <w:r w:rsidRPr="00A53262">
        <w:rPr>
          <w:rFonts w:ascii="Times New Roman" w:hAnsi="Times New Roman" w:cs="Times New Roman"/>
          <w:sz w:val="24"/>
          <w:szCs w:val="24"/>
        </w:rPr>
        <w:t>Если фирма продолжает выполнение задания, обеспечивающего уверенность, что она должна задокументировать?</w:t>
      </w:r>
    </w:p>
    <w:p w14:paraId="068D5C58" w14:textId="77777777" w:rsidR="00A53262" w:rsidRPr="00A53262" w:rsidRDefault="00A53262" w:rsidP="00A53262">
      <w:pPr>
        <w:widowControl w:val="0"/>
        <w:numPr>
          <w:ilvl w:val="0"/>
          <w:numId w:val="30"/>
        </w:numPr>
        <w:tabs>
          <w:tab w:val="left" w:pos="284"/>
        </w:tabs>
        <w:spacing w:after="0" w:line="240" w:lineRule="auto"/>
        <w:ind w:left="0" w:firstLine="0"/>
        <w:jc w:val="both"/>
        <w:rPr>
          <w:rFonts w:ascii="Times New Roman" w:eastAsia="Times New Roman" w:hAnsi="Times New Roman" w:cs="Times New Roman"/>
          <w:sz w:val="24"/>
          <w:szCs w:val="24"/>
        </w:rPr>
      </w:pPr>
      <w:r w:rsidRPr="00A53262">
        <w:rPr>
          <w:rFonts w:ascii="Times New Roman" w:eastAsia="Times New Roman" w:hAnsi="Times New Roman" w:cs="Times New Roman"/>
          <w:sz w:val="24"/>
          <w:szCs w:val="24"/>
        </w:rPr>
        <w:t xml:space="preserve">Опишите, что включают услуги, связанные с ИТ-системами, касательно разработки или внедрения аппаратных или программных систем. </w:t>
      </w:r>
    </w:p>
    <w:p w14:paraId="781C6073" w14:textId="77777777" w:rsidR="003D7600" w:rsidRDefault="003D7600" w:rsidP="00E341F7">
      <w:pPr>
        <w:spacing w:after="0"/>
        <w:jc w:val="center"/>
        <w:rPr>
          <w:rFonts w:ascii="Times New Roman" w:eastAsiaTheme="minorEastAsia" w:hAnsi="Times New Roman" w:cs="Times New Roman"/>
          <w:b/>
          <w:sz w:val="28"/>
          <w:szCs w:val="28"/>
          <w:lang w:eastAsia="ru-RU"/>
        </w:rPr>
      </w:pPr>
    </w:p>
    <w:p w14:paraId="73AD1CBA" w14:textId="77777777" w:rsidR="00CA30F5" w:rsidRPr="00502151" w:rsidRDefault="00CA30F5" w:rsidP="00E341F7">
      <w:pPr>
        <w:spacing w:after="0"/>
        <w:jc w:val="center"/>
        <w:rPr>
          <w:rFonts w:ascii="Times New Roman" w:eastAsiaTheme="minorEastAsia" w:hAnsi="Times New Roman" w:cs="Times New Roman"/>
          <w:b/>
          <w:sz w:val="18"/>
          <w:szCs w:val="28"/>
          <w:lang w:eastAsia="ru-RU"/>
        </w:rPr>
      </w:pPr>
    </w:p>
    <w:p w14:paraId="5333FCA3" w14:textId="77777777" w:rsidR="00151D6E" w:rsidRDefault="00151D6E" w:rsidP="00D0575C">
      <w:pPr>
        <w:spacing w:after="0" w:line="240" w:lineRule="auto"/>
        <w:jc w:val="center"/>
        <w:rPr>
          <w:rFonts w:ascii="Times New Roman" w:eastAsiaTheme="minorEastAsia" w:hAnsi="Times New Roman" w:cs="Times New Roman"/>
          <w:b/>
          <w:sz w:val="28"/>
          <w:szCs w:val="28"/>
          <w:lang w:eastAsia="ru-RU"/>
        </w:rPr>
      </w:pPr>
      <w:r w:rsidRPr="001B3D08">
        <w:rPr>
          <w:rFonts w:ascii="Times New Roman" w:eastAsiaTheme="minorEastAsia" w:hAnsi="Times New Roman" w:cs="Times New Roman"/>
          <w:b/>
          <w:sz w:val="28"/>
          <w:szCs w:val="28"/>
          <w:lang w:eastAsia="ru-RU"/>
        </w:rPr>
        <w:t>Задача №</w:t>
      </w:r>
      <w:r w:rsidR="006168BB">
        <w:rPr>
          <w:rFonts w:ascii="Times New Roman" w:eastAsiaTheme="minorEastAsia" w:hAnsi="Times New Roman" w:cs="Times New Roman"/>
          <w:b/>
          <w:sz w:val="28"/>
          <w:szCs w:val="28"/>
          <w:lang w:eastAsia="ru-RU"/>
        </w:rPr>
        <w:t>3</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6168BB">
        <w:rPr>
          <w:rFonts w:ascii="Times New Roman" w:eastAsiaTheme="minorEastAsia" w:hAnsi="Times New Roman" w:cs="Times New Roman"/>
          <w:b/>
          <w:sz w:val="28"/>
          <w:szCs w:val="28"/>
          <w:lang w:eastAsia="ru-RU"/>
        </w:rPr>
        <w:t xml:space="preserve">            </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6168BB">
        <w:rPr>
          <w:rFonts w:ascii="Times New Roman" w:eastAsiaTheme="minorEastAsia" w:hAnsi="Times New Roman" w:cs="Times New Roman"/>
          <w:b/>
          <w:sz w:val="28"/>
          <w:szCs w:val="28"/>
          <w:lang w:eastAsia="ru-RU"/>
        </w:rPr>
        <w:t>20</w:t>
      </w:r>
      <w:r w:rsidRPr="001B3D08">
        <w:rPr>
          <w:rFonts w:ascii="Times New Roman" w:eastAsiaTheme="minorEastAsia" w:hAnsi="Times New Roman" w:cs="Times New Roman"/>
          <w:b/>
          <w:sz w:val="28"/>
          <w:szCs w:val="28"/>
          <w:lang w:eastAsia="ru-RU"/>
        </w:rPr>
        <w:t xml:space="preserve"> баллов</w:t>
      </w:r>
    </w:p>
    <w:p w14:paraId="0C6FD6CE" w14:textId="77777777" w:rsidR="003D7600" w:rsidRPr="00502151" w:rsidRDefault="003D7600" w:rsidP="00E341F7">
      <w:pPr>
        <w:spacing w:after="0"/>
        <w:jc w:val="center"/>
        <w:rPr>
          <w:rFonts w:ascii="Times New Roman" w:eastAsiaTheme="minorEastAsia" w:hAnsi="Times New Roman" w:cs="Times New Roman"/>
          <w:b/>
          <w:sz w:val="20"/>
          <w:szCs w:val="28"/>
          <w:lang w:eastAsia="ru-RU"/>
        </w:rPr>
      </w:pPr>
    </w:p>
    <w:p w14:paraId="39904B4B" w14:textId="77777777" w:rsidR="00A53262" w:rsidRPr="00A53262" w:rsidRDefault="00A53262" w:rsidP="00A53262">
      <w:pPr>
        <w:spacing w:after="0" w:line="240" w:lineRule="auto"/>
        <w:jc w:val="both"/>
        <w:rPr>
          <w:rFonts w:ascii="Times New Roman" w:hAnsi="Times New Roman" w:cs="Times New Roman"/>
          <w:sz w:val="24"/>
          <w:szCs w:val="24"/>
        </w:rPr>
      </w:pPr>
      <w:r w:rsidRPr="00A53262">
        <w:rPr>
          <w:rFonts w:ascii="Times New Roman" w:hAnsi="Times New Roman" w:cs="Times New Roman"/>
          <w:sz w:val="24"/>
          <w:szCs w:val="24"/>
        </w:rPr>
        <w:t>Профессиональный бухгалтер открыл бухгалтерскую фирму и принял в штат только своих родственников, которым он ежемесячно начисляет заработную плату.</w:t>
      </w:r>
    </w:p>
    <w:p w14:paraId="6FA54766" w14:textId="77777777" w:rsidR="00A53262" w:rsidRPr="00A53262" w:rsidRDefault="00A53262" w:rsidP="00A53262">
      <w:pPr>
        <w:spacing w:after="0" w:line="240" w:lineRule="auto"/>
        <w:jc w:val="both"/>
        <w:rPr>
          <w:rFonts w:ascii="Times New Roman" w:hAnsi="Times New Roman" w:cs="Times New Roman"/>
          <w:b/>
          <w:sz w:val="24"/>
          <w:szCs w:val="24"/>
          <w:u w:val="single"/>
        </w:rPr>
      </w:pPr>
    </w:p>
    <w:p w14:paraId="32B0F503" w14:textId="77777777" w:rsidR="00A53262" w:rsidRPr="00A53262" w:rsidRDefault="00A53262" w:rsidP="00A53262">
      <w:pPr>
        <w:spacing w:after="0" w:line="240" w:lineRule="auto"/>
        <w:jc w:val="both"/>
        <w:rPr>
          <w:rFonts w:ascii="Times New Roman" w:hAnsi="Times New Roman" w:cs="Times New Roman"/>
          <w:b/>
          <w:sz w:val="24"/>
          <w:szCs w:val="24"/>
        </w:rPr>
      </w:pPr>
      <w:r w:rsidRPr="00A53262">
        <w:rPr>
          <w:rFonts w:ascii="Times New Roman" w:hAnsi="Times New Roman" w:cs="Times New Roman"/>
          <w:b/>
          <w:sz w:val="24"/>
          <w:szCs w:val="24"/>
        </w:rPr>
        <w:t>Вопросы:</w:t>
      </w:r>
    </w:p>
    <w:p w14:paraId="49B44FBA" w14:textId="77777777" w:rsidR="00A53262" w:rsidRPr="00A53262" w:rsidRDefault="00A53262" w:rsidP="00A53262">
      <w:pPr>
        <w:numPr>
          <w:ilvl w:val="0"/>
          <w:numId w:val="13"/>
        </w:numPr>
        <w:tabs>
          <w:tab w:val="left" w:pos="284"/>
        </w:tabs>
        <w:spacing w:after="0" w:line="240" w:lineRule="auto"/>
        <w:ind w:hanging="720"/>
        <w:contextualSpacing/>
        <w:jc w:val="both"/>
        <w:rPr>
          <w:rFonts w:ascii="Times New Roman" w:hAnsi="Times New Roman" w:cs="Times New Roman"/>
          <w:sz w:val="24"/>
          <w:szCs w:val="24"/>
        </w:rPr>
      </w:pPr>
      <w:r w:rsidRPr="00A53262">
        <w:rPr>
          <w:rFonts w:ascii="Times New Roman" w:hAnsi="Times New Roman" w:cs="Times New Roman"/>
          <w:sz w:val="24"/>
          <w:szCs w:val="24"/>
        </w:rPr>
        <w:t>Опишите цель кодекса профессиональных бухгалтеров.</w:t>
      </w:r>
    </w:p>
    <w:p w14:paraId="25637208" w14:textId="77777777" w:rsidR="00A53262" w:rsidRPr="00A53262" w:rsidRDefault="00A53262" w:rsidP="00A53262">
      <w:pPr>
        <w:numPr>
          <w:ilvl w:val="0"/>
          <w:numId w:val="13"/>
        </w:numPr>
        <w:tabs>
          <w:tab w:val="left" w:pos="284"/>
        </w:tabs>
        <w:spacing w:after="0" w:line="240" w:lineRule="auto"/>
        <w:ind w:hanging="720"/>
        <w:contextualSpacing/>
        <w:jc w:val="both"/>
        <w:rPr>
          <w:rFonts w:ascii="Times New Roman" w:hAnsi="Times New Roman" w:cs="Times New Roman"/>
          <w:sz w:val="24"/>
          <w:szCs w:val="24"/>
        </w:rPr>
      </w:pPr>
      <w:r w:rsidRPr="00A53262">
        <w:rPr>
          <w:rFonts w:ascii="Times New Roman" w:hAnsi="Times New Roman" w:cs="Times New Roman"/>
          <w:sz w:val="24"/>
          <w:szCs w:val="24"/>
        </w:rPr>
        <w:lastRenderedPageBreak/>
        <w:t>Опишите три любых этических принципа для профессиональных бухгалтеров.</w:t>
      </w:r>
    </w:p>
    <w:p w14:paraId="731A601D" w14:textId="77777777" w:rsidR="00A53262" w:rsidRPr="00A53262" w:rsidRDefault="00A53262" w:rsidP="00A53262">
      <w:pPr>
        <w:numPr>
          <w:ilvl w:val="0"/>
          <w:numId w:val="13"/>
        </w:numPr>
        <w:tabs>
          <w:tab w:val="left" w:pos="284"/>
        </w:tabs>
        <w:spacing w:after="0" w:line="240" w:lineRule="auto"/>
        <w:ind w:left="0" w:firstLine="0"/>
        <w:contextualSpacing/>
        <w:jc w:val="both"/>
        <w:rPr>
          <w:rFonts w:ascii="Times New Roman" w:hAnsi="Times New Roman" w:cs="Times New Roman"/>
          <w:sz w:val="24"/>
          <w:szCs w:val="24"/>
        </w:rPr>
      </w:pPr>
      <w:r w:rsidRPr="00A53262">
        <w:rPr>
          <w:rFonts w:ascii="Times New Roman" w:hAnsi="Times New Roman" w:cs="Times New Roman"/>
          <w:sz w:val="24"/>
          <w:szCs w:val="24"/>
        </w:rPr>
        <w:t>Напишите, пожалуйста, на каких уровнях организации – работодателя, профессиональные бухгалтеры участвуют в подготовке или представлении информации? Внутри организации или за её пределами?</w:t>
      </w:r>
    </w:p>
    <w:p w14:paraId="55E6361D" w14:textId="77777777" w:rsidR="00A53262" w:rsidRPr="00A53262" w:rsidRDefault="00A53262" w:rsidP="00A53262">
      <w:pPr>
        <w:widowControl w:val="0"/>
        <w:numPr>
          <w:ilvl w:val="0"/>
          <w:numId w:val="13"/>
        </w:numPr>
        <w:tabs>
          <w:tab w:val="left" w:pos="284"/>
        </w:tabs>
        <w:spacing w:after="0" w:line="240" w:lineRule="auto"/>
        <w:ind w:left="0" w:firstLine="0"/>
        <w:jc w:val="both"/>
        <w:outlineLvl w:val="2"/>
        <w:rPr>
          <w:rFonts w:ascii="Times New Roman" w:eastAsia="Times New Roman" w:hAnsi="Times New Roman" w:cs="Times New Roman"/>
          <w:sz w:val="24"/>
          <w:szCs w:val="24"/>
        </w:rPr>
      </w:pPr>
      <w:r w:rsidRPr="00A53262">
        <w:rPr>
          <w:rFonts w:ascii="Times New Roman" w:hAnsi="Times New Roman" w:cs="Times New Roman"/>
          <w:sz w:val="24"/>
          <w:szCs w:val="24"/>
        </w:rPr>
        <w:t>Пожалуйста, опишите побуждения, запрещенные законами и постановлениями в отношении поощрений. Какие поощрения не запрещены законами и постановлениями</w:t>
      </w:r>
      <w:r w:rsidRPr="00A53262">
        <w:rPr>
          <w:rFonts w:ascii="Times New Roman" w:eastAsia="Times New Roman" w:hAnsi="Times New Roman" w:cs="Times New Roman"/>
          <w:b/>
          <w:bCs/>
          <w:sz w:val="24"/>
          <w:szCs w:val="24"/>
        </w:rPr>
        <w:t>.</w:t>
      </w:r>
    </w:p>
    <w:p w14:paraId="7BB6E0DB" w14:textId="77777777" w:rsidR="00A53262" w:rsidRPr="00A53262" w:rsidRDefault="00A53262" w:rsidP="00A53262">
      <w:pPr>
        <w:widowControl w:val="0"/>
        <w:numPr>
          <w:ilvl w:val="0"/>
          <w:numId w:val="13"/>
        </w:numPr>
        <w:tabs>
          <w:tab w:val="left" w:pos="284"/>
        </w:tabs>
        <w:spacing w:after="0" w:line="240" w:lineRule="auto"/>
        <w:ind w:left="0" w:firstLine="0"/>
        <w:jc w:val="both"/>
        <w:outlineLvl w:val="2"/>
        <w:rPr>
          <w:rFonts w:ascii="Times New Roman" w:eastAsia="Times New Roman" w:hAnsi="Times New Roman" w:cs="Times New Roman"/>
          <w:sz w:val="24"/>
          <w:szCs w:val="24"/>
        </w:rPr>
      </w:pPr>
      <w:r w:rsidRPr="00A53262">
        <w:rPr>
          <w:rFonts w:ascii="Times New Roman" w:eastAsia="Times New Roman" w:hAnsi="Times New Roman" w:cs="Times New Roman"/>
          <w:bCs/>
          <w:sz w:val="24"/>
          <w:szCs w:val="24"/>
        </w:rPr>
        <w:t>Опишите, каким образом профессиональный бухгалтер должен общаться с лицами, наделенными управленческими полномочиями</w:t>
      </w:r>
    </w:p>
    <w:p w14:paraId="31DD2819" w14:textId="77777777" w:rsidR="00330545" w:rsidRDefault="00330545" w:rsidP="00D0575C">
      <w:pPr>
        <w:spacing w:after="0" w:line="240" w:lineRule="auto"/>
        <w:jc w:val="center"/>
        <w:rPr>
          <w:rFonts w:ascii="Times New Roman" w:eastAsiaTheme="minorEastAsia" w:hAnsi="Times New Roman" w:cs="Times New Roman"/>
          <w:b/>
          <w:sz w:val="24"/>
          <w:szCs w:val="28"/>
          <w:lang w:eastAsia="ru-RU"/>
        </w:rPr>
      </w:pPr>
    </w:p>
    <w:p w14:paraId="0C580859" w14:textId="77777777" w:rsidR="00330545" w:rsidRDefault="00330545" w:rsidP="00D0575C">
      <w:pPr>
        <w:spacing w:after="0" w:line="240" w:lineRule="auto"/>
        <w:jc w:val="center"/>
        <w:rPr>
          <w:rFonts w:ascii="Times New Roman" w:eastAsiaTheme="minorEastAsia" w:hAnsi="Times New Roman" w:cs="Times New Roman"/>
          <w:b/>
          <w:sz w:val="24"/>
          <w:szCs w:val="28"/>
          <w:lang w:eastAsia="ru-RU"/>
        </w:rPr>
      </w:pPr>
    </w:p>
    <w:p w14:paraId="2844F9D4" w14:textId="77777777" w:rsidR="00CA30F5" w:rsidRDefault="00CA30F5" w:rsidP="00D0575C">
      <w:pPr>
        <w:spacing w:after="0" w:line="240" w:lineRule="auto"/>
        <w:jc w:val="center"/>
        <w:rPr>
          <w:rFonts w:ascii="Times New Roman" w:eastAsiaTheme="minorEastAsia" w:hAnsi="Times New Roman" w:cs="Times New Roman"/>
          <w:b/>
          <w:sz w:val="24"/>
          <w:szCs w:val="28"/>
          <w:lang w:eastAsia="ru-RU"/>
        </w:rPr>
      </w:pPr>
    </w:p>
    <w:p w14:paraId="7930F608" w14:textId="77777777" w:rsidR="00151D6E" w:rsidRPr="001B3D08" w:rsidRDefault="00151D6E" w:rsidP="00D0575C">
      <w:pPr>
        <w:spacing w:after="0" w:line="240" w:lineRule="auto"/>
        <w:jc w:val="center"/>
        <w:rPr>
          <w:rFonts w:ascii="Times New Roman" w:eastAsiaTheme="minorEastAsia" w:hAnsi="Times New Roman" w:cs="Times New Roman"/>
          <w:b/>
          <w:sz w:val="28"/>
          <w:szCs w:val="28"/>
          <w:lang w:eastAsia="ru-RU"/>
        </w:rPr>
      </w:pPr>
      <w:r w:rsidRPr="001B3D08">
        <w:rPr>
          <w:rFonts w:ascii="Times New Roman" w:eastAsiaTheme="minorEastAsia" w:hAnsi="Times New Roman" w:cs="Times New Roman"/>
          <w:b/>
          <w:sz w:val="28"/>
          <w:szCs w:val="28"/>
          <w:lang w:eastAsia="ru-RU"/>
        </w:rPr>
        <w:t>Задача №</w:t>
      </w:r>
      <w:r w:rsidR="006168BB">
        <w:rPr>
          <w:rFonts w:ascii="Times New Roman" w:eastAsiaTheme="minorEastAsia" w:hAnsi="Times New Roman" w:cs="Times New Roman"/>
          <w:b/>
          <w:sz w:val="28"/>
          <w:szCs w:val="28"/>
          <w:lang w:eastAsia="ru-RU"/>
        </w:rPr>
        <w:t>4</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6168BB">
        <w:rPr>
          <w:rFonts w:ascii="Times New Roman" w:eastAsiaTheme="minorEastAsia" w:hAnsi="Times New Roman" w:cs="Times New Roman"/>
          <w:b/>
          <w:sz w:val="28"/>
          <w:szCs w:val="28"/>
          <w:lang w:eastAsia="ru-RU"/>
        </w:rPr>
        <w:t>20</w:t>
      </w:r>
      <w:r w:rsidRPr="001B3D08">
        <w:rPr>
          <w:rFonts w:ascii="Times New Roman" w:eastAsiaTheme="minorEastAsia" w:hAnsi="Times New Roman" w:cs="Times New Roman"/>
          <w:b/>
          <w:sz w:val="28"/>
          <w:szCs w:val="28"/>
          <w:lang w:eastAsia="ru-RU"/>
        </w:rPr>
        <w:t xml:space="preserve"> баллов</w:t>
      </w:r>
    </w:p>
    <w:p w14:paraId="665B7DB3" w14:textId="77777777" w:rsidR="005A07AC" w:rsidRPr="00502151" w:rsidRDefault="005A07AC" w:rsidP="005A07AC">
      <w:pPr>
        <w:spacing w:after="0" w:line="360" w:lineRule="auto"/>
        <w:jc w:val="both"/>
        <w:rPr>
          <w:rFonts w:ascii="Times New Roman" w:hAnsi="Times New Roman" w:cs="Times New Roman"/>
          <w:sz w:val="16"/>
          <w:szCs w:val="24"/>
        </w:rPr>
      </w:pPr>
    </w:p>
    <w:p w14:paraId="5EF23256" w14:textId="77777777" w:rsidR="009A1DB6" w:rsidRPr="009A1DB6" w:rsidRDefault="009A1DB6" w:rsidP="009A1DB6">
      <w:pPr>
        <w:spacing w:after="0" w:line="240" w:lineRule="auto"/>
        <w:jc w:val="both"/>
        <w:rPr>
          <w:rFonts w:ascii="Times New Roman" w:hAnsi="Times New Roman" w:cs="Times New Roman"/>
          <w:color w:val="000000" w:themeColor="text1"/>
          <w:sz w:val="24"/>
          <w:szCs w:val="24"/>
        </w:rPr>
      </w:pPr>
      <w:r w:rsidRPr="009A1DB6">
        <w:rPr>
          <w:rFonts w:ascii="Times New Roman" w:hAnsi="Times New Roman" w:cs="Times New Roman"/>
          <w:color w:val="000000" w:themeColor="text1"/>
          <w:sz w:val="24"/>
          <w:szCs w:val="24"/>
        </w:rPr>
        <w:t>Аскар работает в фирме «</w:t>
      </w:r>
      <w:proofErr w:type="spellStart"/>
      <w:r w:rsidRPr="009A1DB6">
        <w:rPr>
          <w:rFonts w:ascii="Times New Roman" w:hAnsi="Times New Roman" w:cs="Times New Roman"/>
          <w:color w:val="000000" w:themeColor="text1"/>
          <w:sz w:val="24"/>
          <w:szCs w:val="24"/>
        </w:rPr>
        <w:t>БизнесКонсалт</w:t>
      </w:r>
      <w:proofErr w:type="spellEnd"/>
      <w:r w:rsidRPr="009A1DB6">
        <w:rPr>
          <w:rFonts w:ascii="Times New Roman" w:hAnsi="Times New Roman" w:cs="Times New Roman"/>
          <w:color w:val="000000" w:themeColor="text1"/>
          <w:sz w:val="24"/>
          <w:szCs w:val="24"/>
        </w:rPr>
        <w:t>». Аскар обнаружил нарушения, которые произошли до выпуска предыдущего аудиторского отчета в отчётности клиента -  компании «Лионель». Фирма «</w:t>
      </w:r>
      <w:proofErr w:type="spellStart"/>
      <w:r w:rsidRPr="009A1DB6">
        <w:rPr>
          <w:rFonts w:ascii="Times New Roman" w:hAnsi="Times New Roman" w:cs="Times New Roman"/>
          <w:color w:val="000000" w:themeColor="text1"/>
          <w:sz w:val="24"/>
          <w:szCs w:val="24"/>
        </w:rPr>
        <w:t>БизнесКонсалт</w:t>
      </w:r>
      <w:proofErr w:type="spellEnd"/>
      <w:r w:rsidRPr="009A1DB6">
        <w:rPr>
          <w:rFonts w:ascii="Times New Roman" w:hAnsi="Times New Roman" w:cs="Times New Roman"/>
          <w:color w:val="000000" w:themeColor="text1"/>
          <w:sz w:val="24"/>
          <w:szCs w:val="24"/>
        </w:rPr>
        <w:t>» оказывает также услуги по внутреннему аудиту и налогообложению своему клиенту компании «Лионель».</w:t>
      </w:r>
    </w:p>
    <w:p w14:paraId="0C82062E" w14:textId="77777777" w:rsidR="009A1DB6" w:rsidRPr="009A1DB6" w:rsidRDefault="009A1DB6" w:rsidP="009A1DB6">
      <w:pPr>
        <w:spacing w:after="0" w:line="240" w:lineRule="auto"/>
        <w:jc w:val="both"/>
        <w:rPr>
          <w:rFonts w:ascii="Times New Roman" w:hAnsi="Times New Roman" w:cs="Times New Roman"/>
          <w:color w:val="000000" w:themeColor="text1"/>
          <w:sz w:val="24"/>
          <w:szCs w:val="24"/>
        </w:rPr>
      </w:pPr>
      <w:r w:rsidRPr="009A1DB6">
        <w:rPr>
          <w:rFonts w:ascii="Times New Roman" w:hAnsi="Times New Roman" w:cs="Times New Roman"/>
          <w:color w:val="000000" w:themeColor="text1"/>
          <w:sz w:val="24"/>
          <w:szCs w:val="24"/>
        </w:rPr>
        <w:t xml:space="preserve">В качестве подарка компания «Лионель» предложила Аскару отдых на средиземноморском курорте. </w:t>
      </w:r>
    </w:p>
    <w:p w14:paraId="7333CCA1" w14:textId="77777777" w:rsidR="009A1DB6" w:rsidRPr="009A1DB6" w:rsidRDefault="009A1DB6" w:rsidP="009A1DB6">
      <w:pPr>
        <w:spacing w:after="0" w:line="240" w:lineRule="auto"/>
        <w:jc w:val="both"/>
        <w:rPr>
          <w:rFonts w:ascii="Times New Roman" w:hAnsi="Times New Roman" w:cs="Times New Roman"/>
          <w:color w:val="000000" w:themeColor="text1"/>
          <w:sz w:val="24"/>
          <w:szCs w:val="24"/>
        </w:rPr>
      </w:pPr>
    </w:p>
    <w:p w14:paraId="253E25FD" w14:textId="77777777" w:rsidR="009A1DB6" w:rsidRPr="009A1DB6" w:rsidRDefault="009A1DB6" w:rsidP="009A1DB6">
      <w:pPr>
        <w:spacing w:after="0" w:line="240" w:lineRule="auto"/>
        <w:jc w:val="both"/>
        <w:rPr>
          <w:rFonts w:ascii="Times New Roman" w:hAnsi="Times New Roman" w:cs="Times New Roman"/>
          <w:b/>
          <w:color w:val="000000" w:themeColor="text1"/>
          <w:sz w:val="24"/>
          <w:szCs w:val="24"/>
        </w:rPr>
      </w:pPr>
      <w:r w:rsidRPr="009A1DB6">
        <w:rPr>
          <w:rFonts w:ascii="Times New Roman" w:hAnsi="Times New Roman" w:cs="Times New Roman"/>
          <w:b/>
          <w:color w:val="000000" w:themeColor="text1"/>
          <w:sz w:val="24"/>
          <w:szCs w:val="24"/>
        </w:rPr>
        <w:t>Вопросы:</w:t>
      </w:r>
    </w:p>
    <w:p w14:paraId="5C442B28" w14:textId="77777777" w:rsidR="009A1DB6" w:rsidRPr="009A1DB6" w:rsidRDefault="009A1DB6" w:rsidP="009A1DB6">
      <w:pPr>
        <w:numPr>
          <w:ilvl w:val="0"/>
          <w:numId w:val="29"/>
        </w:numPr>
        <w:tabs>
          <w:tab w:val="left" w:pos="284"/>
        </w:tabs>
        <w:spacing w:after="0" w:line="240" w:lineRule="auto"/>
        <w:ind w:left="0" w:firstLine="0"/>
        <w:contextualSpacing/>
        <w:jc w:val="both"/>
        <w:rPr>
          <w:rFonts w:ascii="Times New Roman" w:hAnsi="Times New Roman" w:cs="Times New Roman"/>
          <w:color w:val="000000" w:themeColor="text1"/>
          <w:sz w:val="24"/>
          <w:szCs w:val="24"/>
        </w:rPr>
      </w:pPr>
      <w:r w:rsidRPr="009A1DB6">
        <w:rPr>
          <w:rFonts w:ascii="Times New Roman" w:hAnsi="Times New Roman" w:cs="Times New Roman"/>
          <w:color w:val="000000" w:themeColor="text1"/>
          <w:sz w:val="24"/>
          <w:szCs w:val="24"/>
        </w:rPr>
        <w:t>Какие действия должна предпринять фирма «</w:t>
      </w:r>
      <w:proofErr w:type="spellStart"/>
      <w:r w:rsidRPr="009A1DB6">
        <w:rPr>
          <w:rFonts w:ascii="Times New Roman" w:hAnsi="Times New Roman" w:cs="Times New Roman"/>
          <w:color w:val="000000" w:themeColor="text1"/>
          <w:sz w:val="24"/>
          <w:szCs w:val="24"/>
        </w:rPr>
        <w:t>БизнесКонсалт</w:t>
      </w:r>
      <w:proofErr w:type="spellEnd"/>
      <w:r w:rsidRPr="009A1DB6">
        <w:rPr>
          <w:rFonts w:ascii="Times New Roman" w:hAnsi="Times New Roman" w:cs="Times New Roman"/>
          <w:color w:val="000000" w:themeColor="text1"/>
          <w:sz w:val="24"/>
          <w:szCs w:val="24"/>
        </w:rPr>
        <w:t>» при оценке значимости нарушения и его влияния на объективность фирмы и ее способность выпустить аудиторский отчет в текущем периоде. Какую информацию должна задокументировать фирма?</w:t>
      </w:r>
    </w:p>
    <w:p w14:paraId="3E388BFA" w14:textId="77777777" w:rsidR="009A1DB6" w:rsidRPr="009A1DB6" w:rsidRDefault="009A1DB6" w:rsidP="009A1DB6">
      <w:pPr>
        <w:numPr>
          <w:ilvl w:val="0"/>
          <w:numId w:val="29"/>
        </w:numPr>
        <w:tabs>
          <w:tab w:val="left" w:pos="284"/>
        </w:tabs>
        <w:spacing w:after="0" w:line="240" w:lineRule="auto"/>
        <w:ind w:left="0" w:firstLine="0"/>
        <w:contextualSpacing/>
        <w:jc w:val="both"/>
        <w:rPr>
          <w:rFonts w:ascii="Times New Roman" w:hAnsi="Times New Roman" w:cs="Times New Roman"/>
          <w:color w:val="000000" w:themeColor="text1"/>
          <w:sz w:val="24"/>
          <w:szCs w:val="24"/>
        </w:rPr>
      </w:pPr>
      <w:r w:rsidRPr="009A1DB6">
        <w:rPr>
          <w:rFonts w:ascii="Times New Roman" w:hAnsi="Times New Roman" w:cs="Times New Roman"/>
          <w:color w:val="000000" w:themeColor="text1"/>
          <w:sz w:val="24"/>
          <w:szCs w:val="24"/>
        </w:rPr>
        <w:t>Какие угрозы могут возникнуть если фирма «</w:t>
      </w:r>
      <w:proofErr w:type="spellStart"/>
      <w:r w:rsidRPr="009A1DB6">
        <w:rPr>
          <w:rFonts w:ascii="Times New Roman" w:hAnsi="Times New Roman" w:cs="Times New Roman"/>
          <w:color w:val="000000" w:themeColor="text1"/>
          <w:sz w:val="24"/>
          <w:szCs w:val="24"/>
        </w:rPr>
        <w:t>БизнесКонсалт</w:t>
      </w:r>
      <w:proofErr w:type="spellEnd"/>
      <w:r w:rsidRPr="009A1DB6">
        <w:rPr>
          <w:rFonts w:ascii="Times New Roman" w:hAnsi="Times New Roman" w:cs="Times New Roman"/>
          <w:color w:val="000000" w:themeColor="text1"/>
          <w:sz w:val="24"/>
          <w:szCs w:val="24"/>
        </w:rPr>
        <w:t>» окажет услуги по подбору персонала для компании «Лионель»?</w:t>
      </w:r>
    </w:p>
    <w:p w14:paraId="1A5EC59F" w14:textId="77777777" w:rsidR="009A1DB6" w:rsidRPr="009A1DB6" w:rsidRDefault="009A1DB6" w:rsidP="009A1DB6">
      <w:pPr>
        <w:numPr>
          <w:ilvl w:val="0"/>
          <w:numId w:val="29"/>
        </w:numPr>
        <w:tabs>
          <w:tab w:val="left" w:pos="284"/>
        </w:tabs>
        <w:spacing w:after="0" w:line="240" w:lineRule="auto"/>
        <w:ind w:hanging="720"/>
        <w:contextualSpacing/>
        <w:jc w:val="both"/>
        <w:rPr>
          <w:rFonts w:ascii="Times New Roman" w:hAnsi="Times New Roman" w:cs="Times New Roman"/>
          <w:color w:val="000000" w:themeColor="text1"/>
          <w:sz w:val="24"/>
          <w:szCs w:val="24"/>
        </w:rPr>
      </w:pPr>
      <w:r w:rsidRPr="009A1DB6">
        <w:rPr>
          <w:rFonts w:ascii="Times New Roman" w:hAnsi="Times New Roman" w:cs="Times New Roman"/>
          <w:color w:val="000000" w:themeColor="text1"/>
          <w:sz w:val="24"/>
          <w:szCs w:val="24"/>
        </w:rPr>
        <w:t xml:space="preserve">В каких случаях профессиональный бухгалтер может принять предложение отдохнуть?  </w:t>
      </w:r>
    </w:p>
    <w:p w14:paraId="40D02965" w14:textId="77777777" w:rsidR="009A1DB6" w:rsidRPr="009A1DB6" w:rsidRDefault="009A1DB6" w:rsidP="009A1DB6">
      <w:pPr>
        <w:numPr>
          <w:ilvl w:val="0"/>
          <w:numId w:val="29"/>
        </w:numPr>
        <w:tabs>
          <w:tab w:val="left" w:pos="284"/>
        </w:tabs>
        <w:spacing w:after="0" w:line="240" w:lineRule="auto"/>
        <w:ind w:left="0" w:firstLine="0"/>
        <w:contextualSpacing/>
        <w:jc w:val="both"/>
        <w:rPr>
          <w:rFonts w:ascii="Times New Roman" w:hAnsi="Times New Roman" w:cs="Times New Roman"/>
          <w:color w:val="000000" w:themeColor="text1"/>
          <w:sz w:val="24"/>
          <w:szCs w:val="24"/>
        </w:rPr>
      </w:pPr>
      <w:r w:rsidRPr="009A1DB6">
        <w:rPr>
          <w:rFonts w:ascii="Times New Roman" w:hAnsi="Times New Roman" w:cs="Times New Roman"/>
          <w:color w:val="000000" w:themeColor="text1"/>
          <w:sz w:val="24"/>
          <w:szCs w:val="24"/>
        </w:rPr>
        <w:t>Может ли профессиональный бухгалтер предоставлять или гарантировать ссуду клиенту, заказавшему аудит?</w:t>
      </w:r>
    </w:p>
    <w:p w14:paraId="0CD0F038" w14:textId="77777777" w:rsidR="009A1DB6" w:rsidRPr="009A1DB6" w:rsidRDefault="009A1DB6" w:rsidP="009A1DB6">
      <w:pPr>
        <w:numPr>
          <w:ilvl w:val="0"/>
          <w:numId w:val="29"/>
        </w:numPr>
        <w:tabs>
          <w:tab w:val="left" w:pos="284"/>
        </w:tabs>
        <w:spacing w:after="0" w:line="240" w:lineRule="auto"/>
        <w:ind w:left="0" w:firstLine="0"/>
        <w:contextualSpacing/>
        <w:jc w:val="both"/>
        <w:rPr>
          <w:rFonts w:ascii="Times New Roman" w:hAnsi="Times New Roman" w:cs="Times New Roman"/>
          <w:color w:val="000000" w:themeColor="text1"/>
          <w:sz w:val="24"/>
          <w:szCs w:val="24"/>
        </w:rPr>
      </w:pPr>
      <w:r w:rsidRPr="009A1DB6">
        <w:rPr>
          <w:rFonts w:ascii="Times New Roman" w:hAnsi="Times New Roman" w:cs="Times New Roman"/>
          <w:color w:val="000000" w:themeColor="text1"/>
          <w:sz w:val="24"/>
          <w:szCs w:val="24"/>
        </w:rPr>
        <w:t>Может ли профессиональный бухгалтер брать на себя хранение денег или других активов клиента?</w:t>
      </w:r>
    </w:p>
    <w:p w14:paraId="469C56BB" w14:textId="77777777" w:rsidR="006168BB" w:rsidRPr="00EB0DE9" w:rsidRDefault="006168BB" w:rsidP="009A1DB6">
      <w:pPr>
        <w:spacing w:after="0"/>
        <w:jc w:val="both"/>
        <w:rPr>
          <w:rFonts w:ascii="Times New Roman" w:eastAsia="Calibri" w:hAnsi="Times New Roman" w:cs="Times New Roman"/>
          <w:sz w:val="26"/>
          <w:szCs w:val="26"/>
        </w:rPr>
      </w:pPr>
    </w:p>
    <w:sectPr w:rsidR="006168BB" w:rsidRPr="00EB0DE9" w:rsidSect="00664BF4">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552B"/>
    <w:multiLevelType w:val="hybridMultilevel"/>
    <w:tmpl w:val="8ACC5CE2"/>
    <w:lvl w:ilvl="0" w:tplc="045EF8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5EA2175"/>
    <w:multiLevelType w:val="hybridMultilevel"/>
    <w:tmpl w:val="64C2C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FD5525"/>
    <w:multiLevelType w:val="hybridMultilevel"/>
    <w:tmpl w:val="028AEA74"/>
    <w:lvl w:ilvl="0" w:tplc="F0EACD72">
      <w:start w:val="34"/>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 w15:restartNumberingAfterBreak="0">
    <w:nsid w:val="094D7A73"/>
    <w:multiLevelType w:val="hybridMultilevel"/>
    <w:tmpl w:val="2AF420AE"/>
    <w:lvl w:ilvl="0" w:tplc="7A440A80">
      <w:start w:val="1"/>
      <w:numFmt w:val="decimal"/>
      <w:lvlText w:val="%1."/>
      <w:lvlJc w:val="left"/>
      <w:pPr>
        <w:ind w:left="460" w:hanging="360"/>
      </w:pPr>
      <w:rPr>
        <w:rFonts w:eastAsiaTheme="minorHAnsi" w:cstheme="minorBidi"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4" w15:restartNumberingAfterBreak="0">
    <w:nsid w:val="0B666CD1"/>
    <w:multiLevelType w:val="hybridMultilevel"/>
    <w:tmpl w:val="33E8A1DE"/>
    <w:lvl w:ilvl="0" w:tplc="DE6E9D04">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BB16E5"/>
    <w:multiLevelType w:val="hybridMultilevel"/>
    <w:tmpl w:val="0C4E80AE"/>
    <w:lvl w:ilvl="0" w:tplc="F8E40472">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EF6783"/>
    <w:multiLevelType w:val="hybridMultilevel"/>
    <w:tmpl w:val="92AE8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717FD5"/>
    <w:multiLevelType w:val="hybridMultilevel"/>
    <w:tmpl w:val="73A8606E"/>
    <w:lvl w:ilvl="0" w:tplc="D506EBA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26F2A"/>
    <w:multiLevelType w:val="hybridMultilevel"/>
    <w:tmpl w:val="4438A220"/>
    <w:lvl w:ilvl="0" w:tplc="F5707558">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6C3A56"/>
    <w:multiLevelType w:val="hybridMultilevel"/>
    <w:tmpl w:val="413C1352"/>
    <w:lvl w:ilvl="0" w:tplc="02AE4834">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EB4176"/>
    <w:multiLevelType w:val="hybridMultilevel"/>
    <w:tmpl w:val="6AF25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0D13D4"/>
    <w:multiLevelType w:val="hybridMultilevel"/>
    <w:tmpl w:val="19680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02583D"/>
    <w:multiLevelType w:val="hybridMultilevel"/>
    <w:tmpl w:val="BCBC3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9D649D"/>
    <w:multiLevelType w:val="hybridMultilevel"/>
    <w:tmpl w:val="19680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E76C12"/>
    <w:multiLevelType w:val="hybridMultilevel"/>
    <w:tmpl w:val="EFC6226E"/>
    <w:lvl w:ilvl="0" w:tplc="359C2544">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8B5835"/>
    <w:multiLevelType w:val="hybridMultilevel"/>
    <w:tmpl w:val="52FABED6"/>
    <w:lvl w:ilvl="0" w:tplc="C5C47CDA">
      <w:start w:val="2"/>
      <w:numFmt w:val="upperLetter"/>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717DDB"/>
    <w:multiLevelType w:val="hybridMultilevel"/>
    <w:tmpl w:val="F5FC7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FF3C79"/>
    <w:multiLevelType w:val="hybridMultilevel"/>
    <w:tmpl w:val="04987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A62E5A"/>
    <w:multiLevelType w:val="hybridMultilevel"/>
    <w:tmpl w:val="D0142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944464"/>
    <w:multiLevelType w:val="hybridMultilevel"/>
    <w:tmpl w:val="F03CF87C"/>
    <w:lvl w:ilvl="0" w:tplc="5406D4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7CE6185"/>
    <w:multiLevelType w:val="hybridMultilevel"/>
    <w:tmpl w:val="FA0408D6"/>
    <w:lvl w:ilvl="0" w:tplc="3470F36C">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580C39"/>
    <w:multiLevelType w:val="hybridMultilevel"/>
    <w:tmpl w:val="1BC0D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A1457C"/>
    <w:multiLevelType w:val="hybridMultilevel"/>
    <w:tmpl w:val="B7A4A8A8"/>
    <w:lvl w:ilvl="0" w:tplc="0419000F">
      <w:start w:val="7"/>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0C15"/>
    <w:multiLevelType w:val="hybridMultilevel"/>
    <w:tmpl w:val="CA3E5486"/>
    <w:lvl w:ilvl="0" w:tplc="055CD4F2">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C00EA0"/>
    <w:multiLevelType w:val="hybridMultilevel"/>
    <w:tmpl w:val="21F2CDCA"/>
    <w:lvl w:ilvl="0" w:tplc="778215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151EDC"/>
    <w:multiLevelType w:val="hybridMultilevel"/>
    <w:tmpl w:val="2CF63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063340"/>
    <w:multiLevelType w:val="hybridMultilevel"/>
    <w:tmpl w:val="ABC8B442"/>
    <w:lvl w:ilvl="0" w:tplc="C6622E0E">
      <w:start w:val="2"/>
      <w:numFmt w:val="upp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16228D"/>
    <w:multiLevelType w:val="hybridMultilevel"/>
    <w:tmpl w:val="0EF8C20C"/>
    <w:lvl w:ilvl="0" w:tplc="3BB86FD0">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3F1269"/>
    <w:multiLevelType w:val="hybridMultilevel"/>
    <w:tmpl w:val="D716E54A"/>
    <w:lvl w:ilvl="0" w:tplc="56429BF6">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E532D41"/>
    <w:multiLevelType w:val="hybridMultilevel"/>
    <w:tmpl w:val="89481366"/>
    <w:lvl w:ilvl="0" w:tplc="1C50AE20">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0"/>
  </w:num>
  <w:num w:numId="3">
    <w:abstractNumId w:val="14"/>
  </w:num>
  <w:num w:numId="4">
    <w:abstractNumId w:val="27"/>
  </w:num>
  <w:num w:numId="5">
    <w:abstractNumId w:val="26"/>
  </w:num>
  <w:num w:numId="6">
    <w:abstractNumId w:val="5"/>
  </w:num>
  <w:num w:numId="7">
    <w:abstractNumId w:val="28"/>
  </w:num>
  <w:num w:numId="8">
    <w:abstractNumId w:val="9"/>
  </w:num>
  <w:num w:numId="9">
    <w:abstractNumId w:val="8"/>
  </w:num>
  <w:num w:numId="10">
    <w:abstractNumId w:val="23"/>
  </w:num>
  <w:num w:numId="11">
    <w:abstractNumId w:val="29"/>
  </w:num>
  <w:num w:numId="12">
    <w:abstractNumId w:val="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2"/>
  </w:num>
  <w:num w:numId="18">
    <w:abstractNumId w:val="16"/>
  </w:num>
  <w:num w:numId="19">
    <w:abstractNumId w:val="19"/>
  </w:num>
  <w:num w:numId="20">
    <w:abstractNumId w:val="2"/>
  </w:num>
  <w:num w:numId="21">
    <w:abstractNumId w:val="0"/>
  </w:num>
  <w:num w:numId="22">
    <w:abstractNumId w:val="3"/>
  </w:num>
  <w:num w:numId="23">
    <w:abstractNumId w:val="7"/>
  </w:num>
  <w:num w:numId="24">
    <w:abstractNumId w:val="6"/>
  </w:num>
  <w:num w:numId="25">
    <w:abstractNumId w:val="18"/>
  </w:num>
  <w:num w:numId="26">
    <w:abstractNumId w:val="1"/>
  </w:num>
  <w:num w:numId="27">
    <w:abstractNumId w:val="25"/>
  </w:num>
  <w:num w:numId="28">
    <w:abstractNumId w:val="2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AD8"/>
    <w:rsid w:val="00017827"/>
    <w:rsid w:val="00020EFD"/>
    <w:rsid w:val="000701AB"/>
    <w:rsid w:val="00092FA7"/>
    <w:rsid w:val="000A186E"/>
    <w:rsid w:val="000B3083"/>
    <w:rsid w:val="000B5C72"/>
    <w:rsid w:val="000C680D"/>
    <w:rsid w:val="000D67C8"/>
    <w:rsid w:val="000E25E1"/>
    <w:rsid w:val="00100707"/>
    <w:rsid w:val="00103AF1"/>
    <w:rsid w:val="0012286F"/>
    <w:rsid w:val="00151D6E"/>
    <w:rsid w:val="00193283"/>
    <w:rsid w:val="00194202"/>
    <w:rsid w:val="001A5243"/>
    <w:rsid w:val="001B3D08"/>
    <w:rsid w:val="001B6E4F"/>
    <w:rsid w:val="001C7880"/>
    <w:rsid w:val="001E4DF7"/>
    <w:rsid w:val="001F0C16"/>
    <w:rsid w:val="00205301"/>
    <w:rsid w:val="00232320"/>
    <w:rsid w:val="002511AF"/>
    <w:rsid w:val="00287CCA"/>
    <w:rsid w:val="002B30DC"/>
    <w:rsid w:val="002B7119"/>
    <w:rsid w:val="002F2F2F"/>
    <w:rsid w:val="002F693E"/>
    <w:rsid w:val="00304117"/>
    <w:rsid w:val="00324F51"/>
    <w:rsid w:val="00330545"/>
    <w:rsid w:val="0035172F"/>
    <w:rsid w:val="00354AE8"/>
    <w:rsid w:val="00362E59"/>
    <w:rsid w:val="0036772E"/>
    <w:rsid w:val="003A0BFF"/>
    <w:rsid w:val="003B3853"/>
    <w:rsid w:val="003D7600"/>
    <w:rsid w:val="00431DDD"/>
    <w:rsid w:val="0043763B"/>
    <w:rsid w:val="0045601E"/>
    <w:rsid w:val="00463467"/>
    <w:rsid w:val="0046377A"/>
    <w:rsid w:val="004731F1"/>
    <w:rsid w:val="00484899"/>
    <w:rsid w:val="00494A4E"/>
    <w:rsid w:val="004A3DE9"/>
    <w:rsid w:val="004B43B2"/>
    <w:rsid w:val="004B6CE6"/>
    <w:rsid w:val="004C144B"/>
    <w:rsid w:val="004F7FD5"/>
    <w:rsid w:val="00502151"/>
    <w:rsid w:val="00502D8E"/>
    <w:rsid w:val="00502E56"/>
    <w:rsid w:val="00513EF2"/>
    <w:rsid w:val="00514797"/>
    <w:rsid w:val="0051777F"/>
    <w:rsid w:val="00517925"/>
    <w:rsid w:val="00524B4F"/>
    <w:rsid w:val="00533E29"/>
    <w:rsid w:val="00535D73"/>
    <w:rsid w:val="00544D9E"/>
    <w:rsid w:val="00564CF8"/>
    <w:rsid w:val="00585224"/>
    <w:rsid w:val="00585AD8"/>
    <w:rsid w:val="005A07AC"/>
    <w:rsid w:val="005A5845"/>
    <w:rsid w:val="005B5DB9"/>
    <w:rsid w:val="005D49AD"/>
    <w:rsid w:val="005D6D3E"/>
    <w:rsid w:val="005F6FD6"/>
    <w:rsid w:val="006149C0"/>
    <w:rsid w:val="006168BB"/>
    <w:rsid w:val="00620891"/>
    <w:rsid w:val="00625B58"/>
    <w:rsid w:val="00664BF4"/>
    <w:rsid w:val="00684AAE"/>
    <w:rsid w:val="00684EC0"/>
    <w:rsid w:val="00686C7A"/>
    <w:rsid w:val="006D4776"/>
    <w:rsid w:val="006D5001"/>
    <w:rsid w:val="006F4392"/>
    <w:rsid w:val="006F7392"/>
    <w:rsid w:val="00711C64"/>
    <w:rsid w:val="007161DA"/>
    <w:rsid w:val="00726F43"/>
    <w:rsid w:val="00734AED"/>
    <w:rsid w:val="00737660"/>
    <w:rsid w:val="00740E2A"/>
    <w:rsid w:val="00770B91"/>
    <w:rsid w:val="0078455A"/>
    <w:rsid w:val="00793327"/>
    <w:rsid w:val="007F4DDD"/>
    <w:rsid w:val="00811127"/>
    <w:rsid w:val="00842F44"/>
    <w:rsid w:val="008A13B5"/>
    <w:rsid w:val="008A755C"/>
    <w:rsid w:val="008F5880"/>
    <w:rsid w:val="00907A65"/>
    <w:rsid w:val="009106D4"/>
    <w:rsid w:val="00914887"/>
    <w:rsid w:val="00940031"/>
    <w:rsid w:val="009557E7"/>
    <w:rsid w:val="009832D7"/>
    <w:rsid w:val="009A1DB6"/>
    <w:rsid w:val="009E0053"/>
    <w:rsid w:val="009E2A96"/>
    <w:rsid w:val="009F14A7"/>
    <w:rsid w:val="009F6DDD"/>
    <w:rsid w:val="00A253F2"/>
    <w:rsid w:val="00A25CCD"/>
    <w:rsid w:val="00A53262"/>
    <w:rsid w:val="00A6149C"/>
    <w:rsid w:val="00A72337"/>
    <w:rsid w:val="00A7381A"/>
    <w:rsid w:val="00AE169A"/>
    <w:rsid w:val="00AE33B1"/>
    <w:rsid w:val="00AE5B51"/>
    <w:rsid w:val="00AF210B"/>
    <w:rsid w:val="00B0763E"/>
    <w:rsid w:val="00B14C99"/>
    <w:rsid w:val="00B232DF"/>
    <w:rsid w:val="00B2631A"/>
    <w:rsid w:val="00B84AAA"/>
    <w:rsid w:val="00BA7468"/>
    <w:rsid w:val="00BF0280"/>
    <w:rsid w:val="00C03B73"/>
    <w:rsid w:val="00C10093"/>
    <w:rsid w:val="00C218E2"/>
    <w:rsid w:val="00C35ABE"/>
    <w:rsid w:val="00C72569"/>
    <w:rsid w:val="00C834B2"/>
    <w:rsid w:val="00C84AD8"/>
    <w:rsid w:val="00CA30F5"/>
    <w:rsid w:val="00CD6ACC"/>
    <w:rsid w:val="00D0307C"/>
    <w:rsid w:val="00D0575C"/>
    <w:rsid w:val="00D42DA3"/>
    <w:rsid w:val="00D71661"/>
    <w:rsid w:val="00D868F6"/>
    <w:rsid w:val="00DD2BCE"/>
    <w:rsid w:val="00DD3C3C"/>
    <w:rsid w:val="00DE45CC"/>
    <w:rsid w:val="00DE49A9"/>
    <w:rsid w:val="00DF1B47"/>
    <w:rsid w:val="00E24A09"/>
    <w:rsid w:val="00E341F7"/>
    <w:rsid w:val="00E42E69"/>
    <w:rsid w:val="00E70C4E"/>
    <w:rsid w:val="00E72203"/>
    <w:rsid w:val="00E86546"/>
    <w:rsid w:val="00EA3B9C"/>
    <w:rsid w:val="00EA3C67"/>
    <w:rsid w:val="00EA3D5F"/>
    <w:rsid w:val="00EB0DE9"/>
    <w:rsid w:val="00EC0354"/>
    <w:rsid w:val="00EF7F48"/>
    <w:rsid w:val="00F2216C"/>
    <w:rsid w:val="00F23874"/>
    <w:rsid w:val="00F538FC"/>
    <w:rsid w:val="00F60F30"/>
    <w:rsid w:val="00F84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D992"/>
  <w15:docId w15:val="{3FD59FBD-578D-469D-B469-40629A29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A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4AAA"/>
    <w:rPr>
      <w:rFonts w:ascii="Tahoma" w:hAnsi="Tahoma" w:cs="Tahoma"/>
      <w:sz w:val="16"/>
      <w:szCs w:val="16"/>
    </w:rPr>
  </w:style>
  <w:style w:type="paragraph" w:styleId="a5">
    <w:name w:val="List Paragraph"/>
    <w:basedOn w:val="a"/>
    <w:uiPriority w:val="34"/>
    <w:qFormat/>
    <w:rsid w:val="00664BF4"/>
    <w:pPr>
      <w:ind w:left="720"/>
      <w:contextualSpacing/>
    </w:pPr>
    <w:rPr>
      <w:rFonts w:ascii="Calibri" w:eastAsia="Calibri" w:hAnsi="Calibri" w:cs="Times New Roman"/>
    </w:rPr>
  </w:style>
  <w:style w:type="paragraph" w:styleId="a6">
    <w:name w:val="Body Text"/>
    <w:basedOn w:val="a"/>
    <w:link w:val="a7"/>
    <w:uiPriority w:val="99"/>
    <w:unhideWhenUsed/>
    <w:rsid w:val="006D4776"/>
    <w:pPr>
      <w:spacing w:after="120"/>
    </w:pPr>
  </w:style>
  <w:style w:type="character" w:customStyle="1" w:styleId="a7">
    <w:name w:val="Основной текст Знак"/>
    <w:basedOn w:val="a0"/>
    <w:link w:val="a6"/>
    <w:uiPriority w:val="99"/>
    <w:rsid w:val="006D4776"/>
  </w:style>
  <w:style w:type="paragraph" w:customStyle="1" w:styleId="TableParagraph">
    <w:name w:val="Table Paragraph"/>
    <w:basedOn w:val="a"/>
    <w:uiPriority w:val="1"/>
    <w:qFormat/>
    <w:rsid w:val="00F60F30"/>
    <w:pPr>
      <w:widowControl w:val="0"/>
      <w:spacing w:after="0" w:line="240" w:lineRule="auto"/>
    </w:pPr>
    <w:rPr>
      <w:lang w:val="en-US"/>
    </w:rPr>
  </w:style>
  <w:style w:type="table" w:styleId="a8">
    <w:name w:val="Table Grid"/>
    <w:basedOn w:val="a1"/>
    <w:uiPriority w:val="59"/>
    <w:rsid w:val="008A1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toc 1"/>
    <w:basedOn w:val="a"/>
    <w:uiPriority w:val="1"/>
    <w:qFormat/>
    <w:rsid w:val="00E86546"/>
    <w:pPr>
      <w:widowControl w:val="0"/>
      <w:spacing w:before="130" w:after="0" w:line="240" w:lineRule="auto"/>
      <w:ind w:left="100"/>
    </w:pPr>
    <w:rPr>
      <w:rFonts w:ascii="Times New Roman" w:eastAsia="Times New Roman" w:hAnsi="Times New Roman"/>
      <w:sz w:val="20"/>
      <w:szCs w:val="20"/>
      <w:lang w:val="en-US"/>
    </w:rPr>
  </w:style>
  <w:style w:type="table" w:customStyle="1" w:styleId="10">
    <w:name w:val="Сетка таблицы1"/>
    <w:basedOn w:val="a1"/>
    <w:next w:val="a8"/>
    <w:uiPriority w:val="59"/>
    <w:rsid w:val="00A61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0A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3AFC6-5367-454D-8283-10712FF4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1</Pages>
  <Words>2495</Words>
  <Characters>14222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dc:creator>
  <cp:keywords/>
  <dc:description/>
  <cp:lastModifiedBy>bora@ZERDE.DOM</cp:lastModifiedBy>
  <cp:revision>61</cp:revision>
  <dcterms:created xsi:type="dcterms:W3CDTF">2020-02-26T05:38:00Z</dcterms:created>
  <dcterms:modified xsi:type="dcterms:W3CDTF">2024-07-12T11:26:00Z</dcterms:modified>
</cp:coreProperties>
</file>